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9F2" w:rsidRPr="0004040A" w:rsidRDefault="009769F2" w:rsidP="001706C8">
      <w:pPr>
        <w:jc w:val="center"/>
        <w:rPr>
          <w:b/>
        </w:rPr>
      </w:pPr>
      <w:r w:rsidRPr="0004040A">
        <w:rPr>
          <w:b/>
        </w:rPr>
        <w:t>ИНФОРМАЦИЯ О ВЫПОЛНЕНИИ</w:t>
      </w:r>
    </w:p>
    <w:p w:rsidR="009769F2" w:rsidRPr="0004040A" w:rsidRDefault="009769F2" w:rsidP="001706C8">
      <w:pPr>
        <w:jc w:val="center"/>
        <w:rPr>
          <w:b/>
        </w:rPr>
      </w:pPr>
      <w:r w:rsidRPr="0004040A">
        <w:rPr>
          <w:b/>
        </w:rPr>
        <w:t>ПРОИЗВОДСТВЕННОЙ ПРОГРАММЫ</w:t>
      </w:r>
    </w:p>
    <w:p w:rsidR="009769F2" w:rsidRPr="0004040A" w:rsidRDefault="009769F2" w:rsidP="001706C8">
      <w:pPr>
        <w:jc w:val="center"/>
        <w:rPr>
          <w:b/>
        </w:rPr>
      </w:pPr>
      <w:r w:rsidRPr="0004040A">
        <w:rPr>
          <w:b/>
        </w:rPr>
        <w:t>МП г. Абакана «Абаканские электрические сети»</w:t>
      </w:r>
    </w:p>
    <w:p w:rsidR="009769F2" w:rsidRPr="0004040A" w:rsidRDefault="009769F2" w:rsidP="001706C8">
      <w:pPr>
        <w:jc w:val="center"/>
        <w:rPr>
          <w:b/>
        </w:rPr>
      </w:pPr>
      <w:r w:rsidRPr="0004040A">
        <w:rPr>
          <w:b/>
        </w:rPr>
        <w:t>за 201</w:t>
      </w:r>
      <w:r w:rsidR="00B94BC4">
        <w:rPr>
          <w:b/>
        </w:rPr>
        <w:t>4</w:t>
      </w:r>
      <w:r w:rsidRPr="0004040A">
        <w:rPr>
          <w:b/>
        </w:rPr>
        <w:t xml:space="preserve"> год</w:t>
      </w:r>
    </w:p>
    <w:p w:rsidR="009769F2" w:rsidRPr="004A51EB" w:rsidRDefault="009769F2" w:rsidP="00014988">
      <w:pPr>
        <w:ind w:firstLine="567"/>
        <w:jc w:val="both"/>
        <w:rPr>
          <w:b/>
          <w:bCs/>
          <w:u w:val="single"/>
        </w:rPr>
      </w:pPr>
    </w:p>
    <w:p w:rsidR="009769F2" w:rsidRPr="004A51EB" w:rsidRDefault="009769F2" w:rsidP="006E4FA9">
      <w:pPr>
        <w:numPr>
          <w:ilvl w:val="0"/>
          <w:numId w:val="14"/>
        </w:numPr>
        <w:jc w:val="both"/>
        <w:rPr>
          <w:b/>
          <w:bCs/>
          <w:u w:val="single"/>
        </w:rPr>
      </w:pPr>
      <w:r w:rsidRPr="004A51EB">
        <w:rPr>
          <w:b/>
          <w:bCs/>
          <w:u w:val="single"/>
        </w:rPr>
        <w:t>Общая характеристика предприятия</w:t>
      </w:r>
    </w:p>
    <w:p w:rsidR="009769F2" w:rsidRPr="004A51EB" w:rsidRDefault="009769F2" w:rsidP="0036739B">
      <w:pPr>
        <w:spacing w:line="276" w:lineRule="auto"/>
        <w:ind w:left="567"/>
        <w:jc w:val="both"/>
        <w:rPr>
          <w:b/>
          <w:bCs/>
          <w:u w:val="single"/>
        </w:rPr>
      </w:pPr>
    </w:p>
    <w:p w:rsidR="009769F2" w:rsidRPr="00A44285" w:rsidRDefault="009769F2" w:rsidP="0004040A">
      <w:pPr>
        <w:spacing w:line="276" w:lineRule="auto"/>
        <w:ind w:firstLine="567"/>
        <w:jc w:val="both"/>
      </w:pPr>
      <w:r w:rsidRPr="00A44285">
        <w:t>Муниципальное  предприятие «Абаканские электрические сети» образовалось в 1973 году как Межрайонное предприятие электрических сетей в составе Управления «</w:t>
      </w:r>
      <w:proofErr w:type="spellStart"/>
      <w:r w:rsidRPr="00A44285">
        <w:t>Красноярсккоммунэнерго</w:t>
      </w:r>
      <w:proofErr w:type="spellEnd"/>
      <w:r w:rsidRPr="00A44285">
        <w:t xml:space="preserve">» в </w:t>
      </w:r>
      <w:proofErr w:type="gramStart"/>
      <w:r w:rsidRPr="00A44285">
        <w:t>г</w:t>
      </w:r>
      <w:proofErr w:type="gramEnd"/>
      <w:r w:rsidRPr="00A44285">
        <w:t>. Красноярске.</w:t>
      </w:r>
    </w:p>
    <w:p w:rsidR="009769F2" w:rsidRPr="00A44285" w:rsidRDefault="009769F2" w:rsidP="0004040A">
      <w:pPr>
        <w:spacing w:line="276" w:lineRule="auto"/>
        <w:ind w:firstLine="567"/>
        <w:jc w:val="both"/>
      </w:pPr>
      <w:r w:rsidRPr="00A44285">
        <w:t xml:space="preserve">19 января 1993 года на базе «Арендного предприятия электрических сетей» по решению Абаканской регистрационной палаты от 19.01.93г. № 680 создано Муниципальное предприятие </w:t>
      </w:r>
      <w:proofErr w:type="gramStart"/>
      <w:r w:rsidRPr="00A44285">
        <w:t>г</w:t>
      </w:r>
      <w:proofErr w:type="gramEnd"/>
      <w:r w:rsidRPr="00A44285">
        <w:t>. Абакана «Абаканские электрические сети».</w:t>
      </w:r>
    </w:p>
    <w:p w:rsidR="009769F2" w:rsidRPr="004A51EB" w:rsidRDefault="009769F2" w:rsidP="0004040A">
      <w:pPr>
        <w:spacing w:line="276" w:lineRule="auto"/>
        <w:ind w:firstLine="567"/>
        <w:jc w:val="both"/>
      </w:pPr>
      <w:r w:rsidRPr="00A44285">
        <w:t xml:space="preserve">МП «Абаканские электрические сети» является самостоятельным </w:t>
      </w:r>
      <w:proofErr w:type="spellStart"/>
      <w:r w:rsidRPr="00A44285">
        <w:t>электросетевым</w:t>
      </w:r>
      <w:proofErr w:type="spellEnd"/>
      <w:r w:rsidRPr="00A44285">
        <w:t xml:space="preserve"> предприятием, в зону обслуживания которого входит территория г. Абакана.</w:t>
      </w:r>
      <w:r>
        <w:t xml:space="preserve"> </w:t>
      </w:r>
      <w:r w:rsidRPr="00A44285">
        <w:t xml:space="preserve">Предприятие является поставщиком электрической энергии и находится в ведении Комитета по управлению имуществом администрации </w:t>
      </w:r>
      <w:proofErr w:type="gramStart"/>
      <w:r w:rsidRPr="00A44285">
        <w:t>г</w:t>
      </w:r>
      <w:proofErr w:type="gramEnd"/>
      <w:r w:rsidRPr="00A44285">
        <w:t>. Абакана.</w:t>
      </w:r>
      <w:r>
        <w:t xml:space="preserve"> Деятельность осуществляется на </w:t>
      </w:r>
      <w:r w:rsidRPr="004A51EB">
        <w:t xml:space="preserve">основании свидетельства о допуске к определенным видам работ </w:t>
      </w:r>
      <w:r>
        <w:t xml:space="preserve">строительно-монтажные работы </w:t>
      </w:r>
      <w:r w:rsidRPr="004A51EB">
        <w:t>№ 0153.02-2010-1901002975-С-053</w:t>
      </w:r>
      <w:r>
        <w:t xml:space="preserve"> и проектирование объектов </w:t>
      </w:r>
      <w:proofErr w:type="spellStart"/>
      <w:r>
        <w:t>электросетевого</w:t>
      </w:r>
      <w:proofErr w:type="spellEnd"/>
      <w:r>
        <w:t xml:space="preserve"> хозяйства №П-600-2011-1901002975-118.</w:t>
      </w:r>
    </w:p>
    <w:p w:rsidR="009769F2" w:rsidRPr="00E72A61" w:rsidRDefault="009769F2" w:rsidP="0004040A">
      <w:pPr>
        <w:spacing w:line="276" w:lineRule="auto"/>
        <w:ind w:firstLine="567"/>
        <w:jc w:val="both"/>
      </w:pPr>
      <w:r w:rsidRPr="004A51EB">
        <w:t>Численность персонала на 01.01.201</w:t>
      </w:r>
      <w:r w:rsidR="008E6A38">
        <w:t>5</w:t>
      </w:r>
      <w:r w:rsidRPr="004A51EB">
        <w:t xml:space="preserve">г. составляет </w:t>
      </w:r>
      <w:r w:rsidR="00012B62">
        <w:t>189</w:t>
      </w:r>
      <w:r w:rsidRPr="005A2763">
        <w:t xml:space="preserve"> человек, в том числе АУП – </w:t>
      </w:r>
      <w:r w:rsidR="00012B62">
        <w:t>104</w:t>
      </w:r>
      <w:r w:rsidRPr="005A2763">
        <w:t xml:space="preserve"> человек</w:t>
      </w:r>
      <w:r w:rsidR="00E72A61">
        <w:t>а</w:t>
      </w:r>
      <w:r w:rsidRPr="005A2763">
        <w:t xml:space="preserve"> и работников основных профессий </w:t>
      </w:r>
      <w:r w:rsidRPr="00E72A61">
        <w:t>8</w:t>
      </w:r>
      <w:r w:rsidR="00012B62" w:rsidRPr="00E72A61">
        <w:t>5</w:t>
      </w:r>
      <w:r w:rsidRPr="00E72A61">
        <w:t xml:space="preserve"> человек.</w:t>
      </w:r>
    </w:p>
    <w:p w:rsidR="009769F2" w:rsidRPr="00E72A61" w:rsidRDefault="009769F2" w:rsidP="0036739B">
      <w:pPr>
        <w:spacing w:line="276" w:lineRule="auto"/>
        <w:ind w:firstLine="567"/>
        <w:jc w:val="both"/>
      </w:pPr>
    </w:p>
    <w:p w:rsidR="009769F2" w:rsidRDefault="009769F2" w:rsidP="0036739B">
      <w:pPr>
        <w:spacing w:line="276" w:lineRule="auto"/>
        <w:ind w:firstLine="567"/>
        <w:jc w:val="both"/>
      </w:pPr>
      <w:r w:rsidRPr="004A51EB">
        <w:t xml:space="preserve">Объем эксплуатируемых электроустановок </w:t>
      </w:r>
      <w:r>
        <w:t>находящиеся в хозяйственном введении МП АЭС</w:t>
      </w:r>
      <w:r w:rsidR="0004040A">
        <w:t xml:space="preserve">: </w:t>
      </w:r>
    </w:p>
    <w:p w:rsidR="009769F2" w:rsidRPr="004A51EB" w:rsidRDefault="009769F2" w:rsidP="00552612">
      <w:pPr>
        <w:ind w:firstLine="567"/>
        <w:jc w:val="both"/>
      </w:pPr>
    </w:p>
    <w:tbl>
      <w:tblPr>
        <w:tblW w:w="9836" w:type="dxa"/>
        <w:tblInd w:w="-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40"/>
        <w:gridCol w:w="3059"/>
        <w:gridCol w:w="709"/>
        <w:gridCol w:w="1843"/>
        <w:gridCol w:w="1842"/>
        <w:gridCol w:w="1843"/>
      </w:tblGrid>
      <w:tr w:rsidR="009769F2" w:rsidRPr="004A51EB">
        <w:tc>
          <w:tcPr>
            <w:tcW w:w="540" w:type="dxa"/>
          </w:tcPr>
          <w:p w:rsidR="009769F2" w:rsidRPr="004A51EB" w:rsidRDefault="009769F2" w:rsidP="00BF524C">
            <w:pPr>
              <w:pStyle w:val="a5"/>
              <w:snapToGrid w:val="0"/>
              <w:jc w:val="center"/>
            </w:pPr>
            <w:r w:rsidRPr="004A51EB">
              <w:t>№</w:t>
            </w:r>
          </w:p>
          <w:p w:rsidR="009769F2" w:rsidRPr="004A51EB" w:rsidRDefault="009769F2" w:rsidP="00BF524C">
            <w:pPr>
              <w:pStyle w:val="a5"/>
              <w:jc w:val="center"/>
            </w:pPr>
            <w:proofErr w:type="spellStart"/>
            <w:proofErr w:type="gramStart"/>
            <w:r w:rsidRPr="004A51EB">
              <w:t>п</w:t>
            </w:r>
            <w:proofErr w:type="spellEnd"/>
            <w:proofErr w:type="gramEnd"/>
            <w:r w:rsidRPr="004A51EB">
              <w:t>/</w:t>
            </w:r>
            <w:proofErr w:type="spellStart"/>
            <w:r w:rsidRPr="004A51EB">
              <w:t>п</w:t>
            </w:r>
            <w:proofErr w:type="spellEnd"/>
          </w:p>
        </w:tc>
        <w:tc>
          <w:tcPr>
            <w:tcW w:w="3059" w:type="dxa"/>
          </w:tcPr>
          <w:p w:rsidR="009769F2" w:rsidRPr="004A51EB" w:rsidRDefault="009769F2" w:rsidP="00BF524C">
            <w:pPr>
              <w:pStyle w:val="a5"/>
              <w:snapToGrid w:val="0"/>
              <w:jc w:val="center"/>
            </w:pPr>
            <w:r w:rsidRPr="004A51EB">
              <w:t>Наименование объекта</w:t>
            </w:r>
          </w:p>
        </w:tc>
        <w:tc>
          <w:tcPr>
            <w:tcW w:w="709" w:type="dxa"/>
          </w:tcPr>
          <w:p w:rsidR="009769F2" w:rsidRPr="004A51EB" w:rsidRDefault="009769F2" w:rsidP="00BF524C">
            <w:pPr>
              <w:pStyle w:val="a5"/>
              <w:snapToGrid w:val="0"/>
              <w:jc w:val="center"/>
            </w:pPr>
            <w:r w:rsidRPr="004A51EB">
              <w:t>Ед.</w:t>
            </w:r>
          </w:p>
          <w:p w:rsidR="009769F2" w:rsidRPr="004A51EB" w:rsidRDefault="009769F2" w:rsidP="00BF524C">
            <w:pPr>
              <w:pStyle w:val="a5"/>
              <w:jc w:val="center"/>
            </w:pPr>
            <w:proofErr w:type="spellStart"/>
            <w:r w:rsidRPr="004A51EB">
              <w:t>изм</w:t>
            </w:r>
            <w:proofErr w:type="spellEnd"/>
            <w:r w:rsidRPr="004A51EB">
              <w:t>.</w:t>
            </w:r>
          </w:p>
        </w:tc>
        <w:tc>
          <w:tcPr>
            <w:tcW w:w="1843" w:type="dxa"/>
          </w:tcPr>
          <w:p w:rsidR="009769F2" w:rsidRPr="004A51EB" w:rsidRDefault="009769F2" w:rsidP="00BF524C">
            <w:pPr>
              <w:pStyle w:val="a5"/>
              <w:snapToGrid w:val="0"/>
              <w:jc w:val="center"/>
            </w:pPr>
            <w:r w:rsidRPr="004A51EB">
              <w:t>по состоянию</w:t>
            </w:r>
          </w:p>
          <w:p w:rsidR="009769F2" w:rsidRPr="004A51EB" w:rsidRDefault="009769F2" w:rsidP="00B94BC4">
            <w:pPr>
              <w:pStyle w:val="a5"/>
              <w:snapToGrid w:val="0"/>
              <w:jc w:val="center"/>
            </w:pPr>
            <w:r w:rsidRPr="004A51EB">
              <w:t>на 01.01.20</w:t>
            </w:r>
            <w:r>
              <w:t>1</w:t>
            </w:r>
            <w:r w:rsidR="00B94BC4">
              <w:t>3</w:t>
            </w:r>
            <w:r w:rsidRPr="004A51EB">
              <w:t xml:space="preserve"> г.</w:t>
            </w:r>
          </w:p>
        </w:tc>
        <w:tc>
          <w:tcPr>
            <w:tcW w:w="1842" w:type="dxa"/>
          </w:tcPr>
          <w:p w:rsidR="009769F2" w:rsidRPr="004A51EB" w:rsidRDefault="009769F2" w:rsidP="00BF524C">
            <w:pPr>
              <w:pStyle w:val="a5"/>
              <w:snapToGrid w:val="0"/>
              <w:jc w:val="center"/>
            </w:pPr>
            <w:r w:rsidRPr="004A51EB">
              <w:t>по состоянию</w:t>
            </w:r>
          </w:p>
          <w:p w:rsidR="009769F2" w:rsidRPr="004A51EB" w:rsidRDefault="009769F2" w:rsidP="00B94BC4">
            <w:pPr>
              <w:pStyle w:val="a5"/>
              <w:jc w:val="center"/>
            </w:pPr>
            <w:r w:rsidRPr="004A51EB">
              <w:t>на 01.01.20</w:t>
            </w:r>
            <w:r>
              <w:t>1</w:t>
            </w:r>
            <w:r w:rsidR="00B94BC4">
              <w:t>4</w:t>
            </w:r>
            <w:r w:rsidRPr="004A51EB">
              <w:t xml:space="preserve"> г.</w:t>
            </w:r>
          </w:p>
        </w:tc>
        <w:tc>
          <w:tcPr>
            <w:tcW w:w="1843" w:type="dxa"/>
          </w:tcPr>
          <w:p w:rsidR="009769F2" w:rsidRPr="004A51EB" w:rsidRDefault="009769F2" w:rsidP="00BF524C">
            <w:pPr>
              <w:pStyle w:val="a5"/>
              <w:snapToGrid w:val="0"/>
              <w:jc w:val="center"/>
            </w:pPr>
            <w:r w:rsidRPr="004A51EB">
              <w:t>по состоянию</w:t>
            </w:r>
          </w:p>
          <w:p w:rsidR="009769F2" w:rsidRPr="004A51EB" w:rsidRDefault="009769F2" w:rsidP="00B94BC4">
            <w:pPr>
              <w:pStyle w:val="a5"/>
              <w:jc w:val="center"/>
            </w:pPr>
            <w:r w:rsidRPr="004A51EB">
              <w:t>на 01.01.20</w:t>
            </w:r>
            <w:r w:rsidRPr="004A51EB">
              <w:rPr>
                <w:lang w:val="en-US"/>
              </w:rPr>
              <w:t>1</w:t>
            </w:r>
            <w:r w:rsidR="00B94BC4">
              <w:t>5</w:t>
            </w:r>
            <w:r w:rsidRPr="004A51EB">
              <w:t xml:space="preserve"> г.</w:t>
            </w:r>
          </w:p>
        </w:tc>
      </w:tr>
      <w:tr w:rsidR="00B94BC4" w:rsidRPr="004A51EB">
        <w:trPr>
          <w:trHeight w:val="247"/>
        </w:trPr>
        <w:tc>
          <w:tcPr>
            <w:tcW w:w="540" w:type="dxa"/>
          </w:tcPr>
          <w:p w:rsidR="00B94BC4" w:rsidRPr="004A51EB" w:rsidRDefault="00B94BC4" w:rsidP="00BF524C">
            <w:pPr>
              <w:pStyle w:val="a5"/>
              <w:snapToGrid w:val="0"/>
              <w:jc w:val="center"/>
            </w:pPr>
            <w:r w:rsidRPr="004A51EB">
              <w:t>1</w:t>
            </w:r>
          </w:p>
        </w:tc>
        <w:tc>
          <w:tcPr>
            <w:tcW w:w="3059" w:type="dxa"/>
          </w:tcPr>
          <w:p w:rsidR="00B94BC4" w:rsidRPr="004A51EB" w:rsidRDefault="00B94BC4" w:rsidP="00BF524C">
            <w:pPr>
              <w:pStyle w:val="a5"/>
              <w:snapToGrid w:val="0"/>
            </w:pPr>
            <w:r w:rsidRPr="004A51EB">
              <w:t>Воздушные линии 110 кВ (</w:t>
            </w:r>
            <w:proofErr w:type="spellStart"/>
            <w:r w:rsidRPr="004A51EB">
              <w:t>двухцепная</w:t>
            </w:r>
            <w:proofErr w:type="spellEnd"/>
            <w:r w:rsidRPr="004A51EB">
              <w:t>)</w:t>
            </w:r>
          </w:p>
        </w:tc>
        <w:tc>
          <w:tcPr>
            <w:tcW w:w="709" w:type="dxa"/>
          </w:tcPr>
          <w:p w:rsidR="00B94BC4" w:rsidRPr="004A51EB" w:rsidRDefault="00B94BC4" w:rsidP="00BF524C">
            <w:pPr>
              <w:pStyle w:val="a5"/>
              <w:snapToGrid w:val="0"/>
              <w:jc w:val="center"/>
            </w:pPr>
            <w:r w:rsidRPr="004A51EB">
              <w:t>км</w:t>
            </w:r>
          </w:p>
        </w:tc>
        <w:tc>
          <w:tcPr>
            <w:tcW w:w="1843" w:type="dxa"/>
          </w:tcPr>
          <w:p w:rsidR="00B94BC4" w:rsidRPr="00F0468A" w:rsidRDefault="00B94BC4" w:rsidP="00B94BC4">
            <w:pPr>
              <w:pStyle w:val="a5"/>
              <w:snapToGrid w:val="0"/>
            </w:pPr>
            <w:r w:rsidRPr="00F0468A">
              <w:t>4,666</w:t>
            </w:r>
          </w:p>
        </w:tc>
        <w:tc>
          <w:tcPr>
            <w:tcW w:w="1842" w:type="dxa"/>
          </w:tcPr>
          <w:p w:rsidR="00B94BC4" w:rsidRPr="00BC5045" w:rsidRDefault="00B94BC4" w:rsidP="00B94BC4">
            <w:pPr>
              <w:pStyle w:val="a5"/>
              <w:snapToGrid w:val="0"/>
            </w:pPr>
            <w:r>
              <w:t>4,666</w:t>
            </w:r>
          </w:p>
        </w:tc>
        <w:tc>
          <w:tcPr>
            <w:tcW w:w="1843" w:type="dxa"/>
          </w:tcPr>
          <w:p w:rsidR="00B94BC4" w:rsidRPr="00AF40C8" w:rsidRDefault="00B94BC4" w:rsidP="00BF524C">
            <w:pPr>
              <w:pStyle w:val="a5"/>
              <w:snapToGrid w:val="0"/>
              <w:rPr>
                <w:color w:val="000000" w:themeColor="text1"/>
              </w:rPr>
            </w:pPr>
            <w:r w:rsidRPr="00AF40C8">
              <w:rPr>
                <w:color w:val="000000" w:themeColor="text1"/>
              </w:rPr>
              <w:t>4,666</w:t>
            </w:r>
          </w:p>
        </w:tc>
      </w:tr>
      <w:tr w:rsidR="00B94BC4" w:rsidRPr="004A51EB">
        <w:trPr>
          <w:trHeight w:val="23"/>
        </w:trPr>
        <w:tc>
          <w:tcPr>
            <w:tcW w:w="540" w:type="dxa"/>
          </w:tcPr>
          <w:p w:rsidR="00B94BC4" w:rsidRPr="004A51EB" w:rsidRDefault="00B94BC4" w:rsidP="00BF524C">
            <w:pPr>
              <w:pStyle w:val="a5"/>
              <w:snapToGrid w:val="0"/>
              <w:jc w:val="center"/>
            </w:pPr>
            <w:r w:rsidRPr="004A51EB">
              <w:t>2</w:t>
            </w:r>
          </w:p>
        </w:tc>
        <w:tc>
          <w:tcPr>
            <w:tcW w:w="3059" w:type="dxa"/>
          </w:tcPr>
          <w:p w:rsidR="00B94BC4" w:rsidRPr="004A51EB" w:rsidRDefault="00B94BC4" w:rsidP="00BF524C">
            <w:pPr>
              <w:pStyle w:val="a5"/>
              <w:snapToGrid w:val="0"/>
            </w:pPr>
            <w:r w:rsidRPr="004A51EB">
              <w:t>Воздушные линии 10 кВ</w:t>
            </w:r>
          </w:p>
        </w:tc>
        <w:tc>
          <w:tcPr>
            <w:tcW w:w="709" w:type="dxa"/>
          </w:tcPr>
          <w:p w:rsidR="00B94BC4" w:rsidRPr="004A51EB" w:rsidRDefault="00B94BC4" w:rsidP="00BF524C">
            <w:pPr>
              <w:pStyle w:val="a5"/>
              <w:snapToGrid w:val="0"/>
              <w:jc w:val="center"/>
            </w:pPr>
            <w:r w:rsidRPr="004A51EB">
              <w:t>км</w:t>
            </w:r>
          </w:p>
        </w:tc>
        <w:tc>
          <w:tcPr>
            <w:tcW w:w="1843" w:type="dxa"/>
          </w:tcPr>
          <w:p w:rsidR="00B94BC4" w:rsidRPr="00F0468A" w:rsidRDefault="00B94BC4" w:rsidP="00B94BC4">
            <w:pPr>
              <w:pStyle w:val="a5"/>
              <w:snapToGrid w:val="0"/>
            </w:pPr>
            <w:r w:rsidRPr="00F0468A">
              <w:t>165,455</w:t>
            </w:r>
          </w:p>
        </w:tc>
        <w:tc>
          <w:tcPr>
            <w:tcW w:w="1842" w:type="dxa"/>
          </w:tcPr>
          <w:p w:rsidR="00B94BC4" w:rsidRPr="00BC5045" w:rsidRDefault="00B94BC4" w:rsidP="00B94BC4">
            <w:pPr>
              <w:pStyle w:val="a5"/>
              <w:snapToGrid w:val="0"/>
            </w:pPr>
            <w:r>
              <w:t>174,971</w:t>
            </w:r>
          </w:p>
        </w:tc>
        <w:tc>
          <w:tcPr>
            <w:tcW w:w="1843" w:type="dxa"/>
          </w:tcPr>
          <w:p w:rsidR="00B94BC4" w:rsidRPr="00AF40C8" w:rsidRDefault="005B7A7D" w:rsidP="00BF524C">
            <w:pPr>
              <w:pStyle w:val="a5"/>
              <w:snapToGrid w:val="0"/>
              <w:rPr>
                <w:color w:val="000000" w:themeColor="text1"/>
              </w:rPr>
            </w:pPr>
            <w:r w:rsidRPr="00AF40C8">
              <w:rPr>
                <w:color w:val="000000" w:themeColor="text1"/>
              </w:rPr>
              <w:t>189,024</w:t>
            </w:r>
          </w:p>
        </w:tc>
      </w:tr>
      <w:tr w:rsidR="00B94BC4" w:rsidRPr="004A51EB">
        <w:trPr>
          <w:trHeight w:val="23"/>
        </w:trPr>
        <w:tc>
          <w:tcPr>
            <w:tcW w:w="540" w:type="dxa"/>
          </w:tcPr>
          <w:p w:rsidR="00B94BC4" w:rsidRPr="004A51EB" w:rsidRDefault="00B94BC4" w:rsidP="00BF524C">
            <w:pPr>
              <w:pStyle w:val="a5"/>
              <w:snapToGrid w:val="0"/>
              <w:jc w:val="center"/>
            </w:pPr>
            <w:r w:rsidRPr="004A51EB">
              <w:t>3</w:t>
            </w:r>
          </w:p>
        </w:tc>
        <w:tc>
          <w:tcPr>
            <w:tcW w:w="3059" w:type="dxa"/>
          </w:tcPr>
          <w:p w:rsidR="00B94BC4" w:rsidRPr="004A51EB" w:rsidRDefault="00B94BC4" w:rsidP="00BF524C">
            <w:pPr>
              <w:pStyle w:val="a5"/>
              <w:snapToGrid w:val="0"/>
            </w:pPr>
            <w:r w:rsidRPr="004A51EB">
              <w:t>Воздушные линии 0,4 кВ</w:t>
            </w:r>
          </w:p>
        </w:tc>
        <w:tc>
          <w:tcPr>
            <w:tcW w:w="709" w:type="dxa"/>
          </w:tcPr>
          <w:p w:rsidR="00B94BC4" w:rsidRPr="00CF6FA4" w:rsidRDefault="00B94BC4" w:rsidP="00BF524C">
            <w:pPr>
              <w:pStyle w:val="a5"/>
              <w:snapToGrid w:val="0"/>
              <w:jc w:val="center"/>
            </w:pPr>
            <w:r w:rsidRPr="00CF6FA4">
              <w:t>км</w:t>
            </w:r>
          </w:p>
        </w:tc>
        <w:tc>
          <w:tcPr>
            <w:tcW w:w="1843" w:type="dxa"/>
          </w:tcPr>
          <w:p w:rsidR="00B94BC4" w:rsidRPr="00CF6FA4" w:rsidRDefault="00B94BC4" w:rsidP="00B94BC4">
            <w:pPr>
              <w:pStyle w:val="a5"/>
              <w:snapToGrid w:val="0"/>
            </w:pPr>
            <w:r w:rsidRPr="00CF6FA4">
              <w:t>330,07</w:t>
            </w:r>
          </w:p>
        </w:tc>
        <w:tc>
          <w:tcPr>
            <w:tcW w:w="1842" w:type="dxa"/>
          </w:tcPr>
          <w:p w:rsidR="00B94BC4" w:rsidRPr="00CF6FA4" w:rsidRDefault="00B94BC4" w:rsidP="00B94BC4">
            <w:pPr>
              <w:pStyle w:val="a5"/>
              <w:snapToGrid w:val="0"/>
            </w:pPr>
            <w:r w:rsidRPr="00CF6FA4">
              <w:t>331,26</w:t>
            </w:r>
          </w:p>
        </w:tc>
        <w:tc>
          <w:tcPr>
            <w:tcW w:w="1843" w:type="dxa"/>
          </w:tcPr>
          <w:p w:rsidR="00B94BC4" w:rsidRPr="00AF40C8" w:rsidRDefault="00AF40C8" w:rsidP="00BF524C">
            <w:pPr>
              <w:pStyle w:val="a5"/>
              <w:snapToGrid w:val="0"/>
              <w:rPr>
                <w:color w:val="000000" w:themeColor="text1"/>
              </w:rPr>
            </w:pPr>
            <w:r w:rsidRPr="00AF40C8">
              <w:rPr>
                <w:color w:val="000000" w:themeColor="text1"/>
              </w:rPr>
              <w:t>363,95</w:t>
            </w:r>
          </w:p>
        </w:tc>
      </w:tr>
      <w:tr w:rsidR="00B94BC4" w:rsidRPr="004A51EB">
        <w:tc>
          <w:tcPr>
            <w:tcW w:w="540" w:type="dxa"/>
          </w:tcPr>
          <w:p w:rsidR="00B94BC4" w:rsidRPr="004A51EB" w:rsidRDefault="00B94BC4" w:rsidP="00BF524C">
            <w:pPr>
              <w:pStyle w:val="a5"/>
              <w:snapToGrid w:val="0"/>
              <w:jc w:val="center"/>
            </w:pPr>
            <w:r w:rsidRPr="004A51EB">
              <w:t>4</w:t>
            </w:r>
          </w:p>
        </w:tc>
        <w:tc>
          <w:tcPr>
            <w:tcW w:w="3059" w:type="dxa"/>
          </w:tcPr>
          <w:p w:rsidR="00B94BC4" w:rsidRPr="004A51EB" w:rsidRDefault="00B94BC4" w:rsidP="00BF524C">
            <w:pPr>
              <w:pStyle w:val="a5"/>
              <w:snapToGrid w:val="0"/>
            </w:pPr>
            <w:r w:rsidRPr="004A51EB">
              <w:t>Кабельные линии 10 кВ</w:t>
            </w:r>
          </w:p>
        </w:tc>
        <w:tc>
          <w:tcPr>
            <w:tcW w:w="709" w:type="dxa"/>
          </w:tcPr>
          <w:p w:rsidR="00B94BC4" w:rsidRPr="004A51EB" w:rsidRDefault="00B94BC4" w:rsidP="00BF524C">
            <w:pPr>
              <w:pStyle w:val="a5"/>
              <w:snapToGrid w:val="0"/>
              <w:jc w:val="center"/>
            </w:pPr>
            <w:r w:rsidRPr="004A51EB">
              <w:t>км</w:t>
            </w:r>
          </w:p>
        </w:tc>
        <w:tc>
          <w:tcPr>
            <w:tcW w:w="1843" w:type="dxa"/>
          </w:tcPr>
          <w:p w:rsidR="00B94BC4" w:rsidRPr="00F0468A" w:rsidRDefault="00B94BC4" w:rsidP="00B94BC4">
            <w:pPr>
              <w:pStyle w:val="a5"/>
              <w:snapToGrid w:val="0"/>
            </w:pPr>
            <w:r w:rsidRPr="00F0468A">
              <w:t>321,14</w:t>
            </w:r>
          </w:p>
        </w:tc>
        <w:tc>
          <w:tcPr>
            <w:tcW w:w="1842" w:type="dxa"/>
          </w:tcPr>
          <w:p w:rsidR="00B94BC4" w:rsidRPr="00BC5045" w:rsidRDefault="00B94BC4" w:rsidP="00B94BC4">
            <w:pPr>
              <w:pStyle w:val="a5"/>
              <w:snapToGrid w:val="0"/>
            </w:pPr>
            <w:r>
              <w:t>335,698</w:t>
            </w:r>
          </w:p>
        </w:tc>
        <w:tc>
          <w:tcPr>
            <w:tcW w:w="1843" w:type="dxa"/>
          </w:tcPr>
          <w:p w:rsidR="00B94BC4" w:rsidRPr="00AF40C8" w:rsidRDefault="00AF40C8" w:rsidP="00BF524C">
            <w:pPr>
              <w:pStyle w:val="a5"/>
              <w:snapToGrid w:val="0"/>
              <w:rPr>
                <w:color w:val="000000" w:themeColor="text1"/>
              </w:rPr>
            </w:pPr>
            <w:r w:rsidRPr="00AF40C8">
              <w:rPr>
                <w:color w:val="000000" w:themeColor="text1"/>
              </w:rPr>
              <w:t>365,56</w:t>
            </w:r>
          </w:p>
        </w:tc>
      </w:tr>
      <w:tr w:rsidR="00B94BC4" w:rsidRPr="004A51EB">
        <w:tc>
          <w:tcPr>
            <w:tcW w:w="540" w:type="dxa"/>
          </w:tcPr>
          <w:p w:rsidR="00B94BC4" w:rsidRPr="004A51EB" w:rsidRDefault="00B94BC4" w:rsidP="00BF524C">
            <w:pPr>
              <w:pStyle w:val="a5"/>
              <w:snapToGrid w:val="0"/>
              <w:jc w:val="center"/>
            </w:pPr>
            <w:r w:rsidRPr="004A51EB">
              <w:t>5</w:t>
            </w:r>
          </w:p>
        </w:tc>
        <w:tc>
          <w:tcPr>
            <w:tcW w:w="3059" w:type="dxa"/>
          </w:tcPr>
          <w:p w:rsidR="00B94BC4" w:rsidRPr="004A51EB" w:rsidRDefault="00B94BC4" w:rsidP="00BF524C">
            <w:pPr>
              <w:pStyle w:val="a5"/>
              <w:snapToGrid w:val="0"/>
            </w:pPr>
            <w:r w:rsidRPr="004A51EB">
              <w:t>Кабельные линии 0,4 кВ</w:t>
            </w:r>
          </w:p>
        </w:tc>
        <w:tc>
          <w:tcPr>
            <w:tcW w:w="709" w:type="dxa"/>
          </w:tcPr>
          <w:p w:rsidR="00B94BC4" w:rsidRPr="004A51EB" w:rsidRDefault="00B94BC4" w:rsidP="00BF524C">
            <w:pPr>
              <w:pStyle w:val="a5"/>
              <w:snapToGrid w:val="0"/>
              <w:jc w:val="center"/>
            </w:pPr>
            <w:r w:rsidRPr="004A51EB">
              <w:t>км</w:t>
            </w:r>
          </w:p>
        </w:tc>
        <w:tc>
          <w:tcPr>
            <w:tcW w:w="1843" w:type="dxa"/>
          </w:tcPr>
          <w:p w:rsidR="00B94BC4" w:rsidRPr="00F0468A" w:rsidRDefault="00B94BC4" w:rsidP="00B94BC4">
            <w:pPr>
              <w:pStyle w:val="a5"/>
              <w:snapToGrid w:val="0"/>
            </w:pPr>
            <w:r w:rsidRPr="00F0468A">
              <w:t>209,2</w:t>
            </w:r>
          </w:p>
        </w:tc>
        <w:tc>
          <w:tcPr>
            <w:tcW w:w="1842" w:type="dxa"/>
          </w:tcPr>
          <w:p w:rsidR="00B94BC4" w:rsidRPr="001A260E" w:rsidRDefault="00B94BC4" w:rsidP="00B94BC4">
            <w:pPr>
              <w:pStyle w:val="a5"/>
              <w:snapToGrid w:val="0"/>
            </w:pPr>
            <w:r>
              <w:t>248,122</w:t>
            </w:r>
          </w:p>
        </w:tc>
        <w:tc>
          <w:tcPr>
            <w:tcW w:w="1843" w:type="dxa"/>
          </w:tcPr>
          <w:p w:rsidR="00B94BC4" w:rsidRPr="00AF40C8" w:rsidRDefault="00AF40C8" w:rsidP="00BF524C">
            <w:pPr>
              <w:pStyle w:val="a5"/>
              <w:snapToGrid w:val="0"/>
              <w:rPr>
                <w:color w:val="000000" w:themeColor="text1"/>
              </w:rPr>
            </w:pPr>
            <w:r w:rsidRPr="00AF40C8">
              <w:rPr>
                <w:color w:val="000000" w:themeColor="text1"/>
              </w:rPr>
              <w:t>281,01</w:t>
            </w:r>
          </w:p>
        </w:tc>
      </w:tr>
      <w:tr w:rsidR="00B94BC4" w:rsidRPr="004A51EB">
        <w:tc>
          <w:tcPr>
            <w:tcW w:w="540" w:type="dxa"/>
          </w:tcPr>
          <w:p w:rsidR="00B94BC4" w:rsidRPr="004A51EB" w:rsidRDefault="00B94BC4" w:rsidP="00BF524C">
            <w:pPr>
              <w:pStyle w:val="a5"/>
              <w:snapToGrid w:val="0"/>
              <w:jc w:val="center"/>
            </w:pPr>
            <w:r w:rsidRPr="004A51EB">
              <w:t>6</w:t>
            </w:r>
          </w:p>
        </w:tc>
        <w:tc>
          <w:tcPr>
            <w:tcW w:w="3059" w:type="dxa"/>
          </w:tcPr>
          <w:p w:rsidR="00B94BC4" w:rsidRPr="004A51EB" w:rsidRDefault="00B94BC4" w:rsidP="00BF524C">
            <w:pPr>
              <w:pStyle w:val="a5"/>
              <w:snapToGrid w:val="0"/>
            </w:pPr>
            <w:r w:rsidRPr="004A51EB">
              <w:t>Трансформаторные подстанции в т.ч. ПС 110/10 кВ «Полярная»</w:t>
            </w:r>
          </w:p>
        </w:tc>
        <w:tc>
          <w:tcPr>
            <w:tcW w:w="709" w:type="dxa"/>
          </w:tcPr>
          <w:p w:rsidR="00B94BC4" w:rsidRPr="004A51EB" w:rsidRDefault="00B94BC4" w:rsidP="00BF524C">
            <w:pPr>
              <w:pStyle w:val="a5"/>
              <w:snapToGrid w:val="0"/>
              <w:jc w:val="center"/>
            </w:pPr>
            <w:proofErr w:type="spellStart"/>
            <w:proofErr w:type="gramStart"/>
            <w:r w:rsidRPr="004A51EB"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B94BC4" w:rsidRPr="00F0468A" w:rsidRDefault="00B94BC4" w:rsidP="00B94BC4">
            <w:pPr>
              <w:pStyle w:val="a5"/>
              <w:snapToGrid w:val="0"/>
            </w:pPr>
            <w:r w:rsidRPr="00F0468A">
              <w:t>354</w:t>
            </w:r>
          </w:p>
        </w:tc>
        <w:tc>
          <w:tcPr>
            <w:tcW w:w="1842" w:type="dxa"/>
          </w:tcPr>
          <w:p w:rsidR="00B94BC4" w:rsidRPr="00BC5045" w:rsidRDefault="00B94BC4" w:rsidP="00B94BC4">
            <w:pPr>
              <w:pStyle w:val="a5"/>
              <w:snapToGrid w:val="0"/>
            </w:pPr>
            <w:r>
              <w:t>359</w:t>
            </w:r>
          </w:p>
        </w:tc>
        <w:tc>
          <w:tcPr>
            <w:tcW w:w="1843" w:type="dxa"/>
          </w:tcPr>
          <w:p w:rsidR="00B94BC4" w:rsidRPr="00AF40C8" w:rsidRDefault="005B7A7D" w:rsidP="00BF524C">
            <w:pPr>
              <w:pStyle w:val="a5"/>
              <w:snapToGrid w:val="0"/>
              <w:rPr>
                <w:color w:val="000000" w:themeColor="text1"/>
              </w:rPr>
            </w:pPr>
            <w:r w:rsidRPr="00AF40C8">
              <w:rPr>
                <w:color w:val="000000" w:themeColor="text1"/>
              </w:rPr>
              <w:t>381</w:t>
            </w:r>
          </w:p>
        </w:tc>
      </w:tr>
      <w:tr w:rsidR="00B94BC4" w:rsidRPr="004A51EB">
        <w:tc>
          <w:tcPr>
            <w:tcW w:w="540" w:type="dxa"/>
          </w:tcPr>
          <w:p w:rsidR="00B94BC4" w:rsidRPr="004A51EB" w:rsidRDefault="00B94BC4" w:rsidP="00BF524C">
            <w:pPr>
              <w:pStyle w:val="a5"/>
              <w:snapToGrid w:val="0"/>
              <w:jc w:val="center"/>
            </w:pPr>
            <w:r w:rsidRPr="004A51EB">
              <w:t>7</w:t>
            </w:r>
          </w:p>
        </w:tc>
        <w:tc>
          <w:tcPr>
            <w:tcW w:w="3059" w:type="dxa"/>
          </w:tcPr>
          <w:p w:rsidR="00B94BC4" w:rsidRPr="004A51EB" w:rsidRDefault="00B94BC4" w:rsidP="00BF524C">
            <w:pPr>
              <w:pStyle w:val="a5"/>
              <w:snapToGrid w:val="0"/>
            </w:pPr>
            <w:r w:rsidRPr="004A51EB">
              <w:t>Установленная мощность трансформаторов в ТП</w:t>
            </w:r>
          </w:p>
        </w:tc>
        <w:tc>
          <w:tcPr>
            <w:tcW w:w="709" w:type="dxa"/>
          </w:tcPr>
          <w:p w:rsidR="00B94BC4" w:rsidRPr="004A51EB" w:rsidRDefault="00B94BC4" w:rsidP="00BF524C">
            <w:pPr>
              <w:pStyle w:val="a5"/>
              <w:snapToGrid w:val="0"/>
              <w:jc w:val="center"/>
            </w:pPr>
            <w:r w:rsidRPr="004A51EB">
              <w:t>МВА</w:t>
            </w:r>
          </w:p>
        </w:tc>
        <w:tc>
          <w:tcPr>
            <w:tcW w:w="1843" w:type="dxa"/>
          </w:tcPr>
          <w:p w:rsidR="00B94BC4" w:rsidRPr="00F0468A" w:rsidRDefault="00B94BC4" w:rsidP="00B94BC4">
            <w:pPr>
              <w:pStyle w:val="a5"/>
              <w:snapToGrid w:val="0"/>
            </w:pPr>
            <w:r w:rsidRPr="00F0468A">
              <w:t>295,533</w:t>
            </w:r>
          </w:p>
        </w:tc>
        <w:tc>
          <w:tcPr>
            <w:tcW w:w="1842" w:type="dxa"/>
          </w:tcPr>
          <w:p w:rsidR="00B94BC4" w:rsidRPr="008A19B4" w:rsidRDefault="00B94BC4" w:rsidP="00B94BC4">
            <w:pPr>
              <w:pStyle w:val="a5"/>
              <w:snapToGrid w:val="0"/>
            </w:pPr>
            <w:r>
              <w:t>315,069</w:t>
            </w:r>
          </w:p>
        </w:tc>
        <w:tc>
          <w:tcPr>
            <w:tcW w:w="1843" w:type="dxa"/>
          </w:tcPr>
          <w:p w:rsidR="00B94BC4" w:rsidRPr="00AF40C8" w:rsidRDefault="00996D3D" w:rsidP="00BF524C">
            <w:pPr>
              <w:pStyle w:val="a5"/>
              <w:snapToGrid w:val="0"/>
              <w:rPr>
                <w:color w:val="000000" w:themeColor="text1"/>
              </w:rPr>
            </w:pPr>
            <w:r w:rsidRPr="00AF40C8">
              <w:rPr>
                <w:color w:val="000000" w:themeColor="text1"/>
              </w:rPr>
              <w:t>336,979</w:t>
            </w:r>
          </w:p>
        </w:tc>
      </w:tr>
      <w:tr w:rsidR="00B94BC4" w:rsidRPr="004A51EB">
        <w:tc>
          <w:tcPr>
            <w:tcW w:w="540" w:type="dxa"/>
          </w:tcPr>
          <w:p w:rsidR="00B94BC4" w:rsidRPr="004A51EB" w:rsidRDefault="00B94BC4" w:rsidP="00BF524C">
            <w:pPr>
              <w:pStyle w:val="a5"/>
              <w:snapToGrid w:val="0"/>
              <w:jc w:val="center"/>
            </w:pPr>
            <w:r w:rsidRPr="004A51EB">
              <w:t>8</w:t>
            </w:r>
          </w:p>
        </w:tc>
        <w:tc>
          <w:tcPr>
            <w:tcW w:w="3059" w:type="dxa"/>
          </w:tcPr>
          <w:p w:rsidR="00B94BC4" w:rsidRPr="004A51EB" w:rsidRDefault="00B94BC4" w:rsidP="00BF524C">
            <w:pPr>
              <w:pStyle w:val="a5"/>
              <w:snapToGrid w:val="0"/>
            </w:pPr>
            <w:r w:rsidRPr="004A51EB">
              <w:t xml:space="preserve">Распределительные пункты </w:t>
            </w:r>
          </w:p>
        </w:tc>
        <w:tc>
          <w:tcPr>
            <w:tcW w:w="709" w:type="dxa"/>
          </w:tcPr>
          <w:p w:rsidR="00B94BC4" w:rsidRPr="004A51EB" w:rsidRDefault="00B94BC4" w:rsidP="00BF524C">
            <w:pPr>
              <w:pStyle w:val="a5"/>
              <w:snapToGrid w:val="0"/>
              <w:jc w:val="center"/>
            </w:pPr>
            <w:proofErr w:type="spellStart"/>
            <w:proofErr w:type="gramStart"/>
            <w:r w:rsidRPr="004A51EB"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B94BC4" w:rsidRPr="00F0468A" w:rsidRDefault="00B94BC4" w:rsidP="00B94BC4">
            <w:pPr>
              <w:pStyle w:val="a5"/>
              <w:snapToGrid w:val="0"/>
            </w:pPr>
            <w:r w:rsidRPr="00F0468A">
              <w:t>18</w:t>
            </w:r>
          </w:p>
        </w:tc>
        <w:tc>
          <w:tcPr>
            <w:tcW w:w="1842" w:type="dxa"/>
          </w:tcPr>
          <w:p w:rsidR="00B94BC4" w:rsidRPr="00FC6676" w:rsidRDefault="00B94BC4" w:rsidP="00B94BC4">
            <w:pPr>
              <w:pStyle w:val="a5"/>
              <w:snapToGrid w:val="0"/>
            </w:pPr>
            <w:r>
              <w:t>21</w:t>
            </w:r>
          </w:p>
        </w:tc>
        <w:tc>
          <w:tcPr>
            <w:tcW w:w="1843" w:type="dxa"/>
          </w:tcPr>
          <w:p w:rsidR="00B94BC4" w:rsidRPr="00AF40C8" w:rsidRDefault="00B94BC4" w:rsidP="00BF524C">
            <w:pPr>
              <w:pStyle w:val="a5"/>
              <w:snapToGrid w:val="0"/>
              <w:rPr>
                <w:color w:val="000000" w:themeColor="text1"/>
              </w:rPr>
            </w:pPr>
            <w:r w:rsidRPr="00AF40C8">
              <w:rPr>
                <w:color w:val="000000" w:themeColor="text1"/>
              </w:rPr>
              <w:t>2</w:t>
            </w:r>
            <w:r w:rsidR="00996D3D" w:rsidRPr="00AF40C8">
              <w:rPr>
                <w:color w:val="000000" w:themeColor="text1"/>
              </w:rPr>
              <w:t>3</w:t>
            </w:r>
          </w:p>
        </w:tc>
      </w:tr>
      <w:tr w:rsidR="00B94BC4" w:rsidRPr="004A51EB">
        <w:tc>
          <w:tcPr>
            <w:tcW w:w="540" w:type="dxa"/>
          </w:tcPr>
          <w:p w:rsidR="00B94BC4" w:rsidRPr="004A51EB" w:rsidRDefault="00B94BC4" w:rsidP="00BF524C">
            <w:pPr>
              <w:pStyle w:val="a5"/>
              <w:snapToGrid w:val="0"/>
              <w:jc w:val="center"/>
            </w:pPr>
            <w:r w:rsidRPr="004A51EB">
              <w:t>9</w:t>
            </w:r>
          </w:p>
        </w:tc>
        <w:tc>
          <w:tcPr>
            <w:tcW w:w="3059" w:type="dxa"/>
          </w:tcPr>
          <w:p w:rsidR="00B94BC4" w:rsidRPr="004A51EB" w:rsidRDefault="00B94BC4" w:rsidP="00BF524C">
            <w:pPr>
              <w:pStyle w:val="a5"/>
              <w:snapToGrid w:val="0"/>
            </w:pPr>
            <w:r w:rsidRPr="004A51EB">
              <w:t>Установленная мощность трансформаторов в РП</w:t>
            </w:r>
          </w:p>
        </w:tc>
        <w:tc>
          <w:tcPr>
            <w:tcW w:w="709" w:type="dxa"/>
          </w:tcPr>
          <w:p w:rsidR="00B94BC4" w:rsidRPr="004A51EB" w:rsidRDefault="00B94BC4" w:rsidP="00BF524C">
            <w:pPr>
              <w:pStyle w:val="a5"/>
              <w:snapToGrid w:val="0"/>
              <w:jc w:val="center"/>
            </w:pPr>
            <w:r w:rsidRPr="004A51EB">
              <w:t>МВА</w:t>
            </w:r>
          </w:p>
        </w:tc>
        <w:tc>
          <w:tcPr>
            <w:tcW w:w="1843" w:type="dxa"/>
          </w:tcPr>
          <w:p w:rsidR="00B94BC4" w:rsidRPr="00F0468A" w:rsidRDefault="00B94BC4" w:rsidP="00B94BC4">
            <w:pPr>
              <w:pStyle w:val="a5"/>
              <w:snapToGrid w:val="0"/>
            </w:pPr>
            <w:r w:rsidRPr="00F0468A">
              <w:t>12,890</w:t>
            </w:r>
          </w:p>
        </w:tc>
        <w:tc>
          <w:tcPr>
            <w:tcW w:w="1842" w:type="dxa"/>
          </w:tcPr>
          <w:p w:rsidR="00B94BC4" w:rsidRPr="008A19B4" w:rsidRDefault="00B94BC4" w:rsidP="00B94BC4">
            <w:pPr>
              <w:pStyle w:val="a5"/>
              <w:snapToGrid w:val="0"/>
            </w:pPr>
            <w:r>
              <w:t>18,405</w:t>
            </w:r>
          </w:p>
        </w:tc>
        <w:tc>
          <w:tcPr>
            <w:tcW w:w="1843" w:type="dxa"/>
          </w:tcPr>
          <w:p w:rsidR="00B94BC4" w:rsidRPr="00AF40C8" w:rsidRDefault="00B94BC4" w:rsidP="00996D3D">
            <w:pPr>
              <w:pStyle w:val="a5"/>
              <w:snapToGrid w:val="0"/>
              <w:rPr>
                <w:color w:val="000000" w:themeColor="text1"/>
              </w:rPr>
            </w:pPr>
            <w:r w:rsidRPr="00AF40C8">
              <w:rPr>
                <w:color w:val="000000" w:themeColor="text1"/>
              </w:rPr>
              <w:t>2</w:t>
            </w:r>
            <w:r w:rsidR="00996D3D" w:rsidRPr="00AF40C8">
              <w:rPr>
                <w:color w:val="000000" w:themeColor="text1"/>
              </w:rPr>
              <w:t>2</w:t>
            </w:r>
            <w:r w:rsidRPr="00AF40C8">
              <w:rPr>
                <w:color w:val="000000" w:themeColor="text1"/>
              </w:rPr>
              <w:t>,405</w:t>
            </w:r>
          </w:p>
        </w:tc>
      </w:tr>
    </w:tbl>
    <w:p w:rsidR="009769F2" w:rsidRDefault="009769F2" w:rsidP="00552612">
      <w:pPr>
        <w:ind w:firstLine="567"/>
        <w:jc w:val="both"/>
      </w:pPr>
    </w:p>
    <w:p w:rsidR="0004040A" w:rsidRDefault="0004040A" w:rsidP="00A44285">
      <w:pPr>
        <w:spacing w:line="276" w:lineRule="auto"/>
        <w:ind w:firstLine="567"/>
        <w:jc w:val="both"/>
      </w:pPr>
    </w:p>
    <w:p w:rsidR="00FA5F5E" w:rsidRDefault="00FA5F5E" w:rsidP="00A44285">
      <w:pPr>
        <w:spacing w:line="276" w:lineRule="auto"/>
        <w:ind w:firstLine="567"/>
        <w:jc w:val="both"/>
      </w:pPr>
    </w:p>
    <w:p w:rsidR="00FA5F5E" w:rsidRDefault="00FA5F5E" w:rsidP="00A44285">
      <w:pPr>
        <w:spacing w:line="276" w:lineRule="auto"/>
        <w:ind w:firstLine="567"/>
        <w:jc w:val="both"/>
      </w:pPr>
    </w:p>
    <w:p w:rsidR="00FA5F5E" w:rsidRDefault="00FA5F5E" w:rsidP="00A44285">
      <w:pPr>
        <w:spacing w:line="276" w:lineRule="auto"/>
        <w:ind w:firstLine="567"/>
        <w:jc w:val="both"/>
      </w:pPr>
    </w:p>
    <w:p w:rsidR="009769F2" w:rsidRDefault="009769F2" w:rsidP="00A44285">
      <w:pPr>
        <w:spacing w:line="276" w:lineRule="auto"/>
        <w:ind w:firstLine="567"/>
        <w:jc w:val="both"/>
      </w:pPr>
      <w:r>
        <w:lastRenderedPageBreak/>
        <w:t xml:space="preserve">Наружное освещение города Абакана состоит </w:t>
      </w:r>
      <w:proofErr w:type="gramStart"/>
      <w:r>
        <w:t>из</w:t>
      </w:r>
      <w:proofErr w:type="gramEnd"/>
      <w:r w:rsidRPr="001A25B8">
        <w:t>:</w:t>
      </w:r>
    </w:p>
    <w:p w:rsidR="0004040A" w:rsidRPr="001A25B8" w:rsidRDefault="0004040A" w:rsidP="00A44285">
      <w:pPr>
        <w:spacing w:line="276" w:lineRule="auto"/>
        <w:ind w:firstLine="567"/>
        <w:jc w:val="both"/>
      </w:pPr>
    </w:p>
    <w:tbl>
      <w:tblPr>
        <w:tblW w:w="98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644"/>
        <w:gridCol w:w="1417"/>
        <w:gridCol w:w="1701"/>
        <w:gridCol w:w="1584"/>
        <w:gridCol w:w="1490"/>
      </w:tblGrid>
      <w:tr w:rsidR="009769F2" w:rsidRPr="00F178D8">
        <w:trPr>
          <w:trHeight w:val="922"/>
          <w:jc w:val="center"/>
        </w:trPr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9F2" w:rsidRPr="00F178D8" w:rsidRDefault="009769F2" w:rsidP="00E210FD">
            <w:pPr>
              <w:pStyle w:val="aa"/>
              <w:jc w:val="center"/>
            </w:pPr>
            <w:r w:rsidRPr="00F178D8">
              <w:t>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9F2" w:rsidRPr="00F178D8" w:rsidRDefault="009769F2" w:rsidP="00E210FD">
            <w:pPr>
              <w:pStyle w:val="aa"/>
              <w:jc w:val="center"/>
            </w:pPr>
            <w:r w:rsidRPr="00F178D8">
              <w:t>Уличное освещение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9F2" w:rsidRPr="00F178D8" w:rsidRDefault="009769F2" w:rsidP="00E210FD">
            <w:pPr>
              <w:pStyle w:val="aa"/>
              <w:jc w:val="center"/>
            </w:pPr>
            <w:r w:rsidRPr="00F178D8">
              <w:t>Декоративное освещение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9F2" w:rsidRPr="00F178D8" w:rsidRDefault="009769F2" w:rsidP="00E210FD">
            <w:pPr>
              <w:pStyle w:val="aa"/>
              <w:jc w:val="center"/>
            </w:pPr>
            <w:r w:rsidRPr="00F178D8">
              <w:t>Подсветка зданий и сооружений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9F2" w:rsidRPr="00F178D8" w:rsidRDefault="009769F2" w:rsidP="00E210FD">
            <w:pPr>
              <w:pStyle w:val="aa"/>
              <w:jc w:val="center"/>
            </w:pPr>
            <w:r w:rsidRPr="00F178D8">
              <w:t>Подсветка номерных указателей</w:t>
            </w:r>
          </w:p>
        </w:tc>
      </w:tr>
      <w:tr w:rsidR="009769F2" w:rsidRPr="00F178D8">
        <w:trPr>
          <w:trHeight w:val="378"/>
          <w:jc w:val="center"/>
        </w:trPr>
        <w:tc>
          <w:tcPr>
            <w:tcW w:w="3644" w:type="dxa"/>
            <w:tcBorders>
              <w:top w:val="single" w:sz="4" w:space="0" w:color="auto"/>
            </w:tcBorders>
          </w:tcPr>
          <w:p w:rsidR="009769F2" w:rsidRPr="00F178D8" w:rsidRDefault="009769F2" w:rsidP="00BF524C">
            <w:pPr>
              <w:pStyle w:val="aa"/>
            </w:pPr>
            <w:r w:rsidRPr="00F178D8">
              <w:t xml:space="preserve">Протяженность сетей, </w:t>
            </w:r>
            <w:proofErr w:type="gramStart"/>
            <w:r w:rsidRPr="00F178D8">
              <w:t>км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9769F2" w:rsidRPr="00F178D8" w:rsidRDefault="00F178D8" w:rsidP="00E210FD">
            <w:pPr>
              <w:pStyle w:val="aa"/>
              <w:jc w:val="center"/>
            </w:pPr>
            <w:r w:rsidRPr="00F178D8">
              <w:t>236,2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9769F2" w:rsidRPr="00F178D8" w:rsidRDefault="00F178D8" w:rsidP="00E210FD">
            <w:pPr>
              <w:pStyle w:val="aa"/>
              <w:jc w:val="center"/>
            </w:pPr>
            <w:r w:rsidRPr="00F178D8">
              <w:t>26,56</w:t>
            </w:r>
          </w:p>
        </w:tc>
        <w:tc>
          <w:tcPr>
            <w:tcW w:w="1584" w:type="dxa"/>
            <w:tcBorders>
              <w:top w:val="single" w:sz="4" w:space="0" w:color="auto"/>
            </w:tcBorders>
            <w:vAlign w:val="center"/>
          </w:tcPr>
          <w:p w:rsidR="009769F2" w:rsidRPr="00F178D8" w:rsidRDefault="009769F2" w:rsidP="00E210FD">
            <w:pPr>
              <w:pStyle w:val="aa"/>
              <w:jc w:val="center"/>
            </w:pPr>
            <w:r w:rsidRPr="00F178D8">
              <w:t>-</w:t>
            </w:r>
          </w:p>
        </w:tc>
        <w:tc>
          <w:tcPr>
            <w:tcW w:w="1490" w:type="dxa"/>
            <w:tcBorders>
              <w:top w:val="single" w:sz="4" w:space="0" w:color="auto"/>
            </w:tcBorders>
            <w:vAlign w:val="center"/>
          </w:tcPr>
          <w:p w:rsidR="009769F2" w:rsidRPr="00F178D8" w:rsidRDefault="009769F2" w:rsidP="00E210FD">
            <w:pPr>
              <w:pStyle w:val="aa"/>
              <w:jc w:val="center"/>
            </w:pPr>
            <w:r w:rsidRPr="00F178D8">
              <w:t>-</w:t>
            </w:r>
          </w:p>
        </w:tc>
      </w:tr>
      <w:tr w:rsidR="009769F2" w:rsidRPr="00F178D8">
        <w:trPr>
          <w:trHeight w:val="378"/>
          <w:jc w:val="center"/>
        </w:trPr>
        <w:tc>
          <w:tcPr>
            <w:tcW w:w="3644" w:type="dxa"/>
          </w:tcPr>
          <w:p w:rsidR="009769F2" w:rsidRPr="00F178D8" w:rsidRDefault="009769F2" w:rsidP="00BF524C">
            <w:pPr>
              <w:pStyle w:val="aa"/>
            </w:pPr>
            <w:r w:rsidRPr="00F178D8">
              <w:t xml:space="preserve">Количество светильников, </w:t>
            </w:r>
            <w:proofErr w:type="spellStart"/>
            <w:proofErr w:type="gramStart"/>
            <w:r w:rsidRPr="00F178D8">
              <w:t>шт</w:t>
            </w:r>
            <w:proofErr w:type="spellEnd"/>
            <w:proofErr w:type="gramEnd"/>
          </w:p>
        </w:tc>
        <w:tc>
          <w:tcPr>
            <w:tcW w:w="1417" w:type="dxa"/>
            <w:vAlign w:val="center"/>
          </w:tcPr>
          <w:p w:rsidR="009769F2" w:rsidRPr="00F178D8" w:rsidRDefault="00F178D8" w:rsidP="00E210FD">
            <w:pPr>
              <w:pStyle w:val="aa"/>
              <w:jc w:val="center"/>
            </w:pPr>
            <w:r w:rsidRPr="00F178D8">
              <w:t>6972</w:t>
            </w:r>
          </w:p>
        </w:tc>
        <w:tc>
          <w:tcPr>
            <w:tcW w:w="1701" w:type="dxa"/>
            <w:vAlign w:val="center"/>
          </w:tcPr>
          <w:p w:rsidR="009769F2" w:rsidRPr="00F178D8" w:rsidRDefault="00F178D8" w:rsidP="00E210FD">
            <w:pPr>
              <w:pStyle w:val="aa"/>
              <w:jc w:val="center"/>
            </w:pPr>
            <w:r w:rsidRPr="00F178D8">
              <w:t>2057</w:t>
            </w:r>
          </w:p>
        </w:tc>
        <w:tc>
          <w:tcPr>
            <w:tcW w:w="1584" w:type="dxa"/>
            <w:vAlign w:val="center"/>
          </w:tcPr>
          <w:p w:rsidR="009769F2" w:rsidRPr="00F178D8" w:rsidRDefault="009769F2" w:rsidP="00E210FD">
            <w:pPr>
              <w:pStyle w:val="aa"/>
              <w:jc w:val="center"/>
            </w:pPr>
            <w:r w:rsidRPr="00F178D8">
              <w:t>229</w:t>
            </w:r>
          </w:p>
        </w:tc>
        <w:tc>
          <w:tcPr>
            <w:tcW w:w="1490" w:type="dxa"/>
            <w:vAlign w:val="center"/>
          </w:tcPr>
          <w:p w:rsidR="009769F2" w:rsidRPr="00F178D8" w:rsidRDefault="009769F2" w:rsidP="00E210FD">
            <w:pPr>
              <w:pStyle w:val="aa"/>
              <w:jc w:val="center"/>
            </w:pPr>
            <w:r w:rsidRPr="00F178D8">
              <w:t>22</w:t>
            </w:r>
          </w:p>
        </w:tc>
      </w:tr>
      <w:tr w:rsidR="009769F2" w:rsidRPr="00F178D8">
        <w:trPr>
          <w:trHeight w:val="378"/>
          <w:jc w:val="center"/>
        </w:trPr>
        <w:tc>
          <w:tcPr>
            <w:tcW w:w="3644" w:type="dxa"/>
          </w:tcPr>
          <w:p w:rsidR="009769F2" w:rsidRPr="00F178D8" w:rsidRDefault="009769F2" w:rsidP="00BF524C">
            <w:pPr>
              <w:pStyle w:val="aa"/>
            </w:pPr>
            <w:r w:rsidRPr="00F178D8">
              <w:t>Мощность светильников, кВт</w:t>
            </w:r>
          </w:p>
        </w:tc>
        <w:tc>
          <w:tcPr>
            <w:tcW w:w="1417" w:type="dxa"/>
            <w:vAlign w:val="center"/>
          </w:tcPr>
          <w:p w:rsidR="009769F2" w:rsidRPr="00F178D8" w:rsidRDefault="009769F2" w:rsidP="00E210FD">
            <w:pPr>
              <w:pStyle w:val="aa"/>
              <w:jc w:val="center"/>
            </w:pPr>
            <w:r w:rsidRPr="00F178D8">
              <w:t>1</w:t>
            </w:r>
            <w:r w:rsidR="00F178D8" w:rsidRPr="00F178D8">
              <w:t>715</w:t>
            </w:r>
          </w:p>
        </w:tc>
        <w:tc>
          <w:tcPr>
            <w:tcW w:w="1701" w:type="dxa"/>
            <w:vAlign w:val="center"/>
          </w:tcPr>
          <w:p w:rsidR="009769F2" w:rsidRPr="00F178D8" w:rsidRDefault="00F178D8" w:rsidP="00E210FD">
            <w:pPr>
              <w:pStyle w:val="aa"/>
              <w:jc w:val="center"/>
            </w:pPr>
            <w:r w:rsidRPr="00F178D8">
              <w:t>208,74</w:t>
            </w:r>
          </w:p>
        </w:tc>
        <w:tc>
          <w:tcPr>
            <w:tcW w:w="1584" w:type="dxa"/>
            <w:vAlign w:val="center"/>
          </w:tcPr>
          <w:p w:rsidR="009769F2" w:rsidRPr="00F178D8" w:rsidRDefault="009769F2" w:rsidP="00E210FD">
            <w:pPr>
              <w:pStyle w:val="aa"/>
              <w:jc w:val="center"/>
            </w:pPr>
            <w:r w:rsidRPr="00F178D8">
              <w:t>39,33</w:t>
            </w:r>
          </w:p>
        </w:tc>
        <w:tc>
          <w:tcPr>
            <w:tcW w:w="1490" w:type="dxa"/>
            <w:vAlign w:val="center"/>
          </w:tcPr>
          <w:p w:rsidR="009769F2" w:rsidRPr="00F178D8" w:rsidRDefault="009769F2" w:rsidP="00E210FD">
            <w:pPr>
              <w:pStyle w:val="aa"/>
              <w:jc w:val="center"/>
            </w:pPr>
            <w:r w:rsidRPr="00F178D8">
              <w:t>0,88</w:t>
            </w:r>
          </w:p>
        </w:tc>
      </w:tr>
      <w:tr w:rsidR="009769F2" w:rsidRPr="00F178D8">
        <w:trPr>
          <w:trHeight w:val="378"/>
          <w:jc w:val="center"/>
        </w:trPr>
        <w:tc>
          <w:tcPr>
            <w:tcW w:w="3644" w:type="dxa"/>
          </w:tcPr>
          <w:p w:rsidR="009769F2" w:rsidRPr="00F178D8" w:rsidRDefault="009769F2" w:rsidP="00BF524C">
            <w:pPr>
              <w:pStyle w:val="aa"/>
            </w:pPr>
            <w:r w:rsidRPr="00F178D8">
              <w:t xml:space="preserve">Автоматизированные пункты питания, шт. </w:t>
            </w:r>
          </w:p>
        </w:tc>
        <w:tc>
          <w:tcPr>
            <w:tcW w:w="6192" w:type="dxa"/>
            <w:gridSpan w:val="4"/>
            <w:vAlign w:val="center"/>
          </w:tcPr>
          <w:p w:rsidR="009769F2" w:rsidRPr="00F178D8" w:rsidRDefault="00F178D8" w:rsidP="00E210FD">
            <w:pPr>
              <w:pStyle w:val="aa"/>
              <w:jc w:val="center"/>
            </w:pPr>
            <w:r w:rsidRPr="00F178D8">
              <w:t>167</w:t>
            </w:r>
          </w:p>
        </w:tc>
      </w:tr>
    </w:tbl>
    <w:p w:rsidR="009769F2" w:rsidRDefault="009769F2" w:rsidP="00E210FD">
      <w:pPr>
        <w:ind w:firstLine="567"/>
        <w:jc w:val="both"/>
      </w:pPr>
    </w:p>
    <w:p w:rsidR="009769F2" w:rsidRDefault="009769F2" w:rsidP="005412E2">
      <w:pPr>
        <w:spacing w:line="276" w:lineRule="auto"/>
        <w:ind w:firstLine="567"/>
        <w:jc w:val="both"/>
      </w:pPr>
      <w:r>
        <w:t xml:space="preserve">Муниципальное предприятие </w:t>
      </w:r>
      <w:proofErr w:type="gramStart"/>
      <w:r>
        <w:t>г</w:t>
      </w:r>
      <w:proofErr w:type="gramEnd"/>
      <w:r>
        <w:t>. Абакана «Абаканские электрические сети» также выполняет комплекс работ, мероприятий по поддержанию работоспособности и исправности линий электропередач и подстанций.</w:t>
      </w:r>
    </w:p>
    <w:p w:rsidR="009769F2" w:rsidRDefault="009769F2" w:rsidP="005412E2">
      <w:pPr>
        <w:spacing w:line="276" w:lineRule="auto"/>
        <w:ind w:firstLine="567"/>
        <w:jc w:val="both"/>
      </w:pPr>
      <w:proofErr w:type="spellStart"/>
      <w:r>
        <w:t>Электросетевые</w:t>
      </w:r>
      <w:proofErr w:type="spellEnd"/>
      <w:r>
        <w:t xml:space="preserve"> объекты, находящиеся на </w:t>
      </w:r>
      <w:r w:rsidRPr="004A51EB">
        <w:t>техническом обслуживании</w:t>
      </w:r>
      <w:r>
        <w:t xml:space="preserve"> предприятия</w:t>
      </w:r>
      <w:r w:rsidRPr="004A51EB">
        <w:t>:</w:t>
      </w:r>
    </w:p>
    <w:p w:rsidR="009769F2" w:rsidRDefault="009769F2" w:rsidP="00552612">
      <w:pPr>
        <w:ind w:firstLine="567"/>
        <w:jc w:val="both"/>
      </w:pPr>
    </w:p>
    <w:tbl>
      <w:tblPr>
        <w:tblW w:w="9836" w:type="dxa"/>
        <w:tblInd w:w="-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40"/>
        <w:gridCol w:w="3059"/>
        <w:gridCol w:w="709"/>
        <w:gridCol w:w="1843"/>
        <w:gridCol w:w="1842"/>
        <w:gridCol w:w="1843"/>
      </w:tblGrid>
      <w:tr w:rsidR="009769F2" w:rsidRPr="004A51EB">
        <w:tc>
          <w:tcPr>
            <w:tcW w:w="540" w:type="dxa"/>
          </w:tcPr>
          <w:p w:rsidR="009769F2" w:rsidRPr="004A51EB" w:rsidRDefault="009769F2" w:rsidP="00BF524C">
            <w:pPr>
              <w:pStyle w:val="a5"/>
              <w:snapToGrid w:val="0"/>
              <w:jc w:val="center"/>
            </w:pPr>
            <w:r w:rsidRPr="004A51EB">
              <w:t>№</w:t>
            </w:r>
          </w:p>
          <w:p w:rsidR="009769F2" w:rsidRPr="004A51EB" w:rsidRDefault="009769F2" w:rsidP="00BF524C">
            <w:pPr>
              <w:pStyle w:val="a5"/>
              <w:jc w:val="center"/>
            </w:pPr>
            <w:proofErr w:type="spellStart"/>
            <w:proofErr w:type="gramStart"/>
            <w:r w:rsidRPr="004A51EB">
              <w:t>п</w:t>
            </w:r>
            <w:proofErr w:type="spellEnd"/>
            <w:proofErr w:type="gramEnd"/>
            <w:r w:rsidRPr="004A51EB">
              <w:t>/</w:t>
            </w:r>
            <w:proofErr w:type="spellStart"/>
            <w:r w:rsidRPr="004A51EB">
              <w:t>п</w:t>
            </w:r>
            <w:proofErr w:type="spellEnd"/>
          </w:p>
        </w:tc>
        <w:tc>
          <w:tcPr>
            <w:tcW w:w="3059" w:type="dxa"/>
          </w:tcPr>
          <w:p w:rsidR="009769F2" w:rsidRPr="004A51EB" w:rsidRDefault="009769F2" w:rsidP="00BF524C">
            <w:pPr>
              <w:pStyle w:val="a5"/>
              <w:snapToGrid w:val="0"/>
              <w:jc w:val="center"/>
            </w:pPr>
            <w:r w:rsidRPr="004A51EB">
              <w:t>Наименование объекта</w:t>
            </w:r>
          </w:p>
        </w:tc>
        <w:tc>
          <w:tcPr>
            <w:tcW w:w="709" w:type="dxa"/>
          </w:tcPr>
          <w:p w:rsidR="009769F2" w:rsidRPr="004A51EB" w:rsidRDefault="009769F2" w:rsidP="00BF524C">
            <w:pPr>
              <w:pStyle w:val="a5"/>
              <w:snapToGrid w:val="0"/>
              <w:jc w:val="center"/>
            </w:pPr>
            <w:r w:rsidRPr="004A51EB">
              <w:t>Ед.</w:t>
            </w:r>
          </w:p>
          <w:p w:rsidR="009769F2" w:rsidRPr="004A51EB" w:rsidRDefault="009769F2" w:rsidP="00BF524C">
            <w:pPr>
              <w:pStyle w:val="a5"/>
              <w:jc w:val="center"/>
            </w:pPr>
            <w:proofErr w:type="spellStart"/>
            <w:r w:rsidRPr="004A51EB">
              <w:t>изм</w:t>
            </w:r>
            <w:proofErr w:type="spellEnd"/>
            <w:r w:rsidRPr="004A51EB">
              <w:t>.</w:t>
            </w:r>
          </w:p>
        </w:tc>
        <w:tc>
          <w:tcPr>
            <w:tcW w:w="1843" w:type="dxa"/>
          </w:tcPr>
          <w:p w:rsidR="009769F2" w:rsidRPr="004A51EB" w:rsidRDefault="009769F2" w:rsidP="00BF524C">
            <w:pPr>
              <w:pStyle w:val="a5"/>
              <w:snapToGrid w:val="0"/>
              <w:jc w:val="center"/>
            </w:pPr>
            <w:r w:rsidRPr="004A51EB">
              <w:t>по состоянию</w:t>
            </w:r>
          </w:p>
          <w:p w:rsidR="009769F2" w:rsidRPr="004A51EB" w:rsidRDefault="009769F2" w:rsidP="002645AA">
            <w:pPr>
              <w:pStyle w:val="a5"/>
              <w:snapToGrid w:val="0"/>
              <w:jc w:val="center"/>
            </w:pPr>
            <w:r w:rsidRPr="004A51EB">
              <w:t>на 01.01.20</w:t>
            </w:r>
            <w:r>
              <w:t>1</w:t>
            </w:r>
            <w:r w:rsidR="002645AA">
              <w:t>3</w:t>
            </w:r>
            <w:r w:rsidRPr="004A51EB">
              <w:t xml:space="preserve"> г.</w:t>
            </w:r>
          </w:p>
        </w:tc>
        <w:tc>
          <w:tcPr>
            <w:tcW w:w="1842" w:type="dxa"/>
          </w:tcPr>
          <w:p w:rsidR="009769F2" w:rsidRPr="004A51EB" w:rsidRDefault="009769F2" w:rsidP="00BF524C">
            <w:pPr>
              <w:pStyle w:val="a5"/>
              <w:snapToGrid w:val="0"/>
              <w:jc w:val="center"/>
            </w:pPr>
            <w:r w:rsidRPr="004A51EB">
              <w:t>по состоянию</w:t>
            </w:r>
          </w:p>
          <w:p w:rsidR="009769F2" w:rsidRPr="004A51EB" w:rsidRDefault="009769F2" w:rsidP="002645AA">
            <w:pPr>
              <w:pStyle w:val="a5"/>
              <w:jc w:val="center"/>
            </w:pPr>
            <w:r w:rsidRPr="004A51EB">
              <w:t>на 01.01.20</w:t>
            </w:r>
            <w:r>
              <w:t>1</w:t>
            </w:r>
            <w:r w:rsidR="002645AA">
              <w:t>4</w:t>
            </w:r>
            <w:r w:rsidRPr="004A51EB">
              <w:t xml:space="preserve"> г.</w:t>
            </w:r>
          </w:p>
        </w:tc>
        <w:tc>
          <w:tcPr>
            <w:tcW w:w="1843" w:type="dxa"/>
          </w:tcPr>
          <w:p w:rsidR="009769F2" w:rsidRPr="004A51EB" w:rsidRDefault="009769F2" w:rsidP="00BF524C">
            <w:pPr>
              <w:pStyle w:val="a5"/>
              <w:snapToGrid w:val="0"/>
              <w:jc w:val="center"/>
            </w:pPr>
            <w:r w:rsidRPr="004A51EB">
              <w:t>по состоянию</w:t>
            </w:r>
          </w:p>
          <w:p w:rsidR="009769F2" w:rsidRPr="004A51EB" w:rsidRDefault="009769F2" w:rsidP="002645AA">
            <w:pPr>
              <w:pStyle w:val="a5"/>
              <w:jc w:val="center"/>
            </w:pPr>
            <w:r w:rsidRPr="004A51EB">
              <w:t>на 01.01.20</w:t>
            </w:r>
            <w:r w:rsidRPr="004A51EB">
              <w:rPr>
                <w:lang w:val="en-US"/>
              </w:rPr>
              <w:t>1</w:t>
            </w:r>
            <w:r w:rsidR="002645AA">
              <w:t>5</w:t>
            </w:r>
            <w:r w:rsidRPr="004A51EB">
              <w:t xml:space="preserve"> г.</w:t>
            </w:r>
          </w:p>
        </w:tc>
      </w:tr>
      <w:tr w:rsidR="002645AA" w:rsidRPr="004A51EB">
        <w:tc>
          <w:tcPr>
            <w:tcW w:w="540" w:type="dxa"/>
          </w:tcPr>
          <w:p w:rsidR="002645AA" w:rsidRPr="004A51EB" w:rsidRDefault="002645AA" w:rsidP="00BF524C">
            <w:pPr>
              <w:pStyle w:val="a5"/>
              <w:snapToGrid w:val="0"/>
              <w:jc w:val="center"/>
            </w:pPr>
            <w:r w:rsidRPr="004A51EB">
              <w:t>1</w:t>
            </w:r>
          </w:p>
        </w:tc>
        <w:tc>
          <w:tcPr>
            <w:tcW w:w="3059" w:type="dxa"/>
          </w:tcPr>
          <w:p w:rsidR="002645AA" w:rsidRPr="004A51EB" w:rsidRDefault="002645AA" w:rsidP="00BF524C">
            <w:pPr>
              <w:pStyle w:val="a5"/>
              <w:snapToGrid w:val="0"/>
            </w:pPr>
            <w:r w:rsidRPr="004A51EB">
              <w:t>Воздушные линии 10 кВ</w:t>
            </w:r>
          </w:p>
        </w:tc>
        <w:tc>
          <w:tcPr>
            <w:tcW w:w="709" w:type="dxa"/>
          </w:tcPr>
          <w:p w:rsidR="002645AA" w:rsidRPr="004A51EB" w:rsidRDefault="002645AA" w:rsidP="00BF524C">
            <w:pPr>
              <w:pStyle w:val="a5"/>
              <w:snapToGrid w:val="0"/>
              <w:jc w:val="center"/>
            </w:pPr>
            <w:r w:rsidRPr="004A51EB">
              <w:t>км</w:t>
            </w:r>
          </w:p>
        </w:tc>
        <w:tc>
          <w:tcPr>
            <w:tcW w:w="1843" w:type="dxa"/>
          </w:tcPr>
          <w:p w:rsidR="002645AA" w:rsidRPr="00F0468A" w:rsidRDefault="002645AA" w:rsidP="00931B69">
            <w:pPr>
              <w:pStyle w:val="a5"/>
              <w:snapToGrid w:val="0"/>
              <w:jc w:val="center"/>
            </w:pPr>
            <w:r w:rsidRPr="00F0468A">
              <w:t>9,829</w:t>
            </w:r>
          </w:p>
        </w:tc>
        <w:tc>
          <w:tcPr>
            <w:tcW w:w="1842" w:type="dxa"/>
          </w:tcPr>
          <w:p w:rsidR="002645AA" w:rsidRPr="003264DE" w:rsidRDefault="002645AA" w:rsidP="00931B69">
            <w:pPr>
              <w:pStyle w:val="a5"/>
              <w:snapToGrid w:val="0"/>
              <w:jc w:val="center"/>
            </w:pPr>
            <w:r>
              <w:t>13,46</w:t>
            </w:r>
          </w:p>
        </w:tc>
        <w:tc>
          <w:tcPr>
            <w:tcW w:w="1843" w:type="dxa"/>
          </w:tcPr>
          <w:p w:rsidR="002645AA" w:rsidRPr="003264DE" w:rsidRDefault="001D3A16" w:rsidP="00BF524C">
            <w:pPr>
              <w:pStyle w:val="a5"/>
              <w:snapToGrid w:val="0"/>
              <w:jc w:val="center"/>
            </w:pPr>
            <w:r>
              <w:t>13,409</w:t>
            </w:r>
          </w:p>
        </w:tc>
      </w:tr>
      <w:tr w:rsidR="002645AA" w:rsidRPr="004A51EB">
        <w:tc>
          <w:tcPr>
            <w:tcW w:w="540" w:type="dxa"/>
          </w:tcPr>
          <w:p w:rsidR="002645AA" w:rsidRPr="004A51EB" w:rsidRDefault="002645AA" w:rsidP="00BF524C">
            <w:pPr>
              <w:pStyle w:val="a5"/>
              <w:snapToGrid w:val="0"/>
              <w:jc w:val="center"/>
            </w:pPr>
            <w:r w:rsidRPr="004A51EB">
              <w:t>2</w:t>
            </w:r>
          </w:p>
        </w:tc>
        <w:tc>
          <w:tcPr>
            <w:tcW w:w="3059" w:type="dxa"/>
          </w:tcPr>
          <w:p w:rsidR="002645AA" w:rsidRPr="004A51EB" w:rsidRDefault="002645AA" w:rsidP="00BF524C">
            <w:pPr>
              <w:pStyle w:val="a5"/>
              <w:snapToGrid w:val="0"/>
            </w:pPr>
            <w:r w:rsidRPr="004A51EB">
              <w:t>Воздушные линии 0,4 кВ</w:t>
            </w:r>
          </w:p>
        </w:tc>
        <w:tc>
          <w:tcPr>
            <w:tcW w:w="709" w:type="dxa"/>
          </w:tcPr>
          <w:p w:rsidR="002645AA" w:rsidRPr="004A51EB" w:rsidRDefault="002645AA" w:rsidP="00BF524C">
            <w:pPr>
              <w:pStyle w:val="a5"/>
              <w:snapToGrid w:val="0"/>
              <w:jc w:val="center"/>
            </w:pPr>
            <w:r w:rsidRPr="004A51EB">
              <w:t>км</w:t>
            </w:r>
          </w:p>
        </w:tc>
        <w:tc>
          <w:tcPr>
            <w:tcW w:w="1843" w:type="dxa"/>
          </w:tcPr>
          <w:p w:rsidR="002645AA" w:rsidRPr="00F0468A" w:rsidRDefault="002645AA" w:rsidP="00931B69">
            <w:pPr>
              <w:pStyle w:val="a5"/>
              <w:snapToGrid w:val="0"/>
              <w:jc w:val="center"/>
            </w:pPr>
            <w:r w:rsidRPr="00F0468A">
              <w:t>8,965</w:t>
            </w:r>
          </w:p>
        </w:tc>
        <w:tc>
          <w:tcPr>
            <w:tcW w:w="1842" w:type="dxa"/>
          </w:tcPr>
          <w:p w:rsidR="002645AA" w:rsidRPr="003264DE" w:rsidRDefault="002645AA" w:rsidP="00931B69">
            <w:pPr>
              <w:pStyle w:val="a5"/>
              <w:snapToGrid w:val="0"/>
              <w:jc w:val="center"/>
            </w:pPr>
            <w:r>
              <w:t>11,967</w:t>
            </w:r>
          </w:p>
        </w:tc>
        <w:tc>
          <w:tcPr>
            <w:tcW w:w="1843" w:type="dxa"/>
          </w:tcPr>
          <w:p w:rsidR="002645AA" w:rsidRPr="003264DE" w:rsidRDefault="00BE71E3" w:rsidP="001D3A16">
            <w:pPr>
              <w:pStyle w:val="a5"/>
              <w:snapToGrid w:val="0"/>
              <w:jc w:val="center"/>
            </w:pPr>
            <w:r>
              <w:t>0,</w:t>
            </w:r>
            <w:r w:rsidR="001D3A16">
              <w:t>265</w:t>
            </w:r>
          </w:p>
        </w:tc>
      </w:tr>
      <w:tr w:rsidR="002645AA" w:rsidRPr="004A51EB">
        <w:tc>
          <w:tcPr>
            <w:tcW w:w="540" w:type="dxa"/>
          </w:tcPr>
          <w:p w:rsidR="002645AA" w:rsidRPr="004A51EB" w:rsidRDefault="002645AA" w:rsidP="00BF524C">
            <w:pPr>
              <w:pStyle w:val="a5"/>
              <w:snapToGrid w:val="0"/>
              <w:jc w:val="center"/>
            </w:pPr>
            <w:r w:rsidRPr="004A51EB">
              <w:t>3</w:t>
            </w:r>
          </w:p>
        </w:tc>
        <w:tc>
          <w:tcPr>
            <w:tcW w:w="3059" w:type="dxa"/>
          </w:tcPr>
          <w:p w:rsidR="002645AA" w:rsidRPr="004A51EB" w:rsidRDefault="002645AA" w:rsidP="00BF524C">
            <w:pPr>
              <w:pStyle w:val="a5"/>
              <w:snapToGrid w:val="0"/>
            </w:pPr>
            <w:r w:rsidRPr="004A51EB">
              <w:t>Кабельные линии 10 кВ</w:t>
            </w:r>
          </w:p>
        </w:tc>
        <w:tc>
          <w:tcPr>
            <w:tcW w:w="709" w:type="dxa"/>
          </w:tcPr>
          <w:p w:rsidR="002645AA" w:rsidRPr="004A51EB" w:rsidRDefault="002645AA" w:rsidP="00BF524C">
            <w:pPr>
              <w:pStyle w:val="a5"/>
              <w:snapToGrid w:val="0"/>
              <w:jc w:val="center"/>
            </w:pPr>
            <w:r w:rsidRPr="004A51EB">
              <w:t>км</w:t>
            </w:r>
          </w:p>
        </w:tc>
        <w:tc>
          <w:tcPr>
            <w:tcW w:w="1843" w:type="dxa"/>
          </w:tcPr>
          <w:p w:rsidR="002645AA" w:rsidRPr="00F0468A" w:rsidRDefault="002645AA" w:rsidP="00931B69">
            <w:pPr>
              <w:pStyle w:val="a5"/>
              <w:snapToGrid w:val="0"/>
              <w:jc w:val="center"/>
            </w:pPr>
            <w:r w:rsidRPr="00F0468A">
              <w:t>4,782</w:t>
            </w:r>
          </w:p>
        </w:tc>
        <w:tc>
          <w:tcPr>
            <w:tcW w:w="1842" w:type="dxa"/>
          </w:tcPr>
          <w:p w:rsidR="002645AA" w:rsidRPr="003264DE" w:rsidRDefault="002645AA" w:rsidP="00931B69">
            <w:pPr>
              <w:pStyle w:val="a5"/>
              <w:snapToGrid w:val="0"/>
              <w:jc w:val="center"/>
            </w:pPr>
            <w:r>
              <w:t>7,791</w:t>
            </w:r>
          </w:p>
        </w:tc>
        <w:tc>
          <w:tcPr>
            <w:tcW w:w="1843" w:type="dxa"/>
          </w:tcPr>
          <w:p w:rsidR="002645AA" w:rsidRPr="003264DE" w:rsidRDefault="00BE71E3" w:rsidP="00BF524C">
            <w:pPr>
              <w:pStyle w:val="a5"/>
              <w:snapToGrid w:val="0"/>
              <w:jc w:val="center"/>
            </w:pPr>
            <w:r>
              <w:t>5,396</w:t>
            </w:r>
          </w:p>
        </w:tc>
      </w:tr>
      <w:tr w:rsidR="002645AA" w:rsidRPr="004A51EB">
        <w:tc>
          <w:tcPr>
            <w:tcW w:w="540" w:type="dxa"/>
          </w:tcPr>
          <w:p w:rsidR="002645AA" w:rsidRPr="004A51EB" w:rsidRDefault="002645AA" w:rsidP="00BF524C">
            <w:pPr>
              <w:pStyle w:val="a5"/>
              <w:snapToGrid w:val="0"/>
              <w:jc w:val="center"/>
            </w:pPr>
            <w:r w:rsidRPr="004A51EB">
              <w:t>4</w:t>
            </w:r>
          </w:p>
        </w:tc>
        <w:tc>
          <w:tcPr>
            <w:tcW w:w="3059" w:type="dxa"/>
          </w:tcPr>
          <w:p w:rsidR="002645AA" w:rsidRPr="004A51EB" w:rsidRDefault="002645AA" w:rsidP="00BF524C">
            <w:pPr>
              <w:pStyle w:val="a5"/>
              <w:snapToGrid w:val="0"/>
            </w:pPr>
            <w:r w:rsidRPr="004A51EB">
              <w:t>Кабельные линии 0,4 кВ</w:t>
            </w:r>
          </w:p>
        </w:tc>
        <w:tc>
          <w:tcPr>
            <w:tcW w:w="709" w:type="dxa"/>
          </w:tcPr>
          <w:p w:rsidR="002645AA" w:rsidRPr="004A51EB" w:rsidRDefault="002645AA" w:rsidP="00BF524C">
            <w:pPr>
              <w:pStyle w:val="a5"/>
              <w:snapToGrid w:val="0"/>
              <w:jc w:val="center"/>
            </w:pPr>
            <w:r w:rsidRPr="004A51EB">
              <w:t>км</w:t>
            </w:r>
          </w:p>
        </w:tc>
        <w:tc>
          <w:tcPr>
            <w:tcW w:w="1843" w:type="dxa"/>
          </w:tcPr>
          <w:p w:rsidR="002645AA" w:rsidRPr="00F0468A" w:rsidRDefault="002645AA" w:rsidP="00931B69">
            <w:pPr>
              <w:pStyle w:val="a5"/>
              <w:snapToGrid w:val="0"/>
              <w:jc w:val="center"/>
            </w:pPr>
            <w:r w:rsidRPr="00F0468A">
              <w:t>15,98</w:t>
            </w:r>
          </w:p>
        </w:tc>
        <w:tc>
          <w:tcPr>
            <w:tcW w:w="1842" w:type="dxa"/>
          </w:tcPr>
          <w:p w:rsidR="002645AA" w:rsidRPr="003264DE" w:rsidRDefault="002645AA" w:rsidP="00931B69">
            <w:pPr>
              <w:pStyle w:val="a5"/>
              <w:snapToGrid w:val="0"/>
              <w:jc w:val="center"/>
            </w:pPr>
            <w:r>
              <w:t>15,94</w:t>
            </w:r>
          </w:p>
        </w:tc>
        <w:tc>
          <w:tcPr>
            <w:tcW w:w="1843" w:type="dxa"/>
          </w:tcPr>
          <w:p w:rsidR="002645AA" w:rsidRPr="003264DE" w:rsidRDefault="00187EA0" w:rsidP="00BF524C">
            <w:pPr>
              <w:pStyle w:val="a5"/>
              <w:snapToGrid w:val="0"/>
              <w:jc w:val="center"/>
            </w:pPr>
            <w:r>
              <w:t>8,527</w:t>
            </w:r>
          </w:p>
        </w:tc>
      </w:tr>
      <w:tr w:rsidR="002645AA" w:rsidRPr="004A51EB">
        <w:trPr>
          <w:trHeight w:val="31"/>
        </w:trPr>
        <w:tc>
          <w:tcPr>
            <w:tcW w:w="540" w:type="dxa"/>
          </w:tcPr>
          <w:p w:rsidR="002645AA" w:rsidRPr="004A51EB" w:rsidRDefault="002645AA" w:rsidP="00BF524C">
            <w:pPr>
              <w:pStyle w:val="a5"/>
              <w:snapToGrid w:val="0"/>
              <w:jc w:val="center"/>
            </w:pPr>
            <w:r w:rsidRPr="004A51EB">
              <w:t>5</w:t>
            </w:r>
          </w:p>
        </w:tc>
        <w:tc>
          <w:tcPr>
            <w:tcW w:w="3059" w:type="dxa"/>
          </w:tcPr>
          <w:p w:rsidR="002645AA" w:rsidRPr="004A51EB" w:rsidRDefault="002645AA" w:rsidP="00BF524C">
            <w:pPr>
              <w:pStyle w:val="a5"/>
              <w:snapToGrid w:val="0"/>
            </w:pPr>
            <w:r w:rsidRPr="004A51EB">
              <w:t>Трансформаторные подстанции</w:t>
            </w:r>
          </w:p>
        </w:tc>
        <w:tc>
          <w:tcPr>
            <w:tcW w:w="709" w:type="dxa"/>
          </w:tcPr>
          <w:p w:rsidR="002645AA" w:rsidRPr="004A51EB" w:rsidRDefault="002645AA" w:rsidP="00BF524C">
            <w:pPr>
              <w:pStyle w:val="a5"/>
              <w:snapToGrid w:val="0"/>
              <w:jc w:val="center"/>
            </w:pPr>
            <w:proofErr w:type="spellStart"/>
            <w:proofErr w:type="gramStart"/>
            <w:r w:rsidRPr="004A51EB"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2645AA" w:rsidRPr="00F0468A" w:rsidRDefault="002645AA" w:rsidP="00931B69">
            <w:pPr>
              <w:pStyle w:val="a5"/>
              <w:snapToGrid w:val="0"/>
              <w:jc w:val="center"/>
            </w:pPr>
            <w:r w:rsidRPr="00F0468A">
              <w:t>12</w:t>
            </w:r>
          </w:p>
        </w:tc>
        <w:tc>
          <w:tcPr>
            <w:tcW w:w="1842" w:type="dxa"/>
          </w:tcPr>
          <w:p w:rsidR="002645AA" w:rsidRPr="003264DE" w:rsidRDefault="002645AA" w:rsidP="00931B69">
            <w:pPr>
              <w:pStyle w:val="a5"/>
              <w:snapToGrid w:val="0"/>
              <w:jc w:val="center"/>
            </w:pPr>
            <w:r>
              <w:t>12</w:t>
            </w:r>
          </w:p>
        </w:tc>
        <w:tc>
          <w:tcPr>
            <w:tcW w:w="1843" w:type="dxa"/>
          </w:tcPr>
          <w:p w:rsidR="002645AA" w:rsidRPr="003264DE" w:rsidRDefault="001D3A16" w:rsidP="00BF524C">
            <w:pPr>
              <w:pStyle w:val="a5"/>
              <w:snapToGrid w:val="0"/>
              <w:jc w:val="center"/>
            </w:pPr>
            <w:r>
              <w:t>7</w:t>
            </w:r>
          </w:p>
        </w:tc>
      </w:tr>
      <w:tr w:rsidR="002645AA" w:rsidRPr="004A51EB">
        <w:tc>
          <w:tcPr>
            <w:tcW w:w="540" w:type="dxa"/>
          </w:tcPr>
          <w:p w:rsidR="002645AA" w:rsidRPr="004A51EB" w:rsidRDefault="002645AA" w:rsidP="00BF524C">
            <w:pPr>
              <w:pStyle w:val="a5"/>
              <w:snapToGrid w:val="0"/>
              <w:jc w:val="center"/>
            </w:pPr>
            <w:r w:rsidRPr="004A51EB">
              <w:t>6</w:t>
            </w:r>
          </w:p>
        </w:tc>
        <w:tc>
          <w:tcPr>
            <w:tcW w:w="3059" w:type="dxa"/>
          </w:tcPr>
          <w:p w:rsidR="002645AA" w:rsidRPr="004A51EB" w:rsidRDefault="002645AA" w:rsidP="00BF524C">
            <w:pPr>
              <w:pStyle w:val="a5"/>
              <w:snapToGrid w:val="0"/>
            </w:pPr>
            <w:r w:rsidRPr="004A51EB">
              <w:t>Количество трансформаторов в ТП</w:t>
            </w:r>
          </w:p>
        </w:tc>
        <w:tc>
          <w:tcPr>
            <w:tcW w:w="709" w:type="dxa"/>
          </w:tcPr>
          <w:p w:rsidR="002645AA" w:rsidRPr="004A51EB" w:rsidRDefault="002645AA" w:rsidP="00BF524C">
            <w:pPr>
              <w:pStyle w:val="a5"/>
              <w:snapToGrid w:val="0"/>
              <w:jc w:val="center"/>
            </w:pPr>
            <w:proofErr w:type="spellStart"/>
            <w:proofErr w:type="gramStart"/>
            <w:r w:rsidRPr="004A51EB"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2645AA" w:rsidRPr="00F0468A" w:rsidRDefault="002645AA" w:rsidP="00931B69">
            <w:pPr>
              <w:pStyle w:val="a5"/>
              <w:snapToGrid w:val="0"/>
              <w:jc w:val="center"/>
            </w:pPr>
            <w:r w:rsidRPr="00F0468A">
              <w:t>28</w:t>
            </w:r>
          </w:p>
        </w:tc>
        <w:tc>
          <w:tcPr>
            <w:tcW w:w="1842" w:type="dxa"/>
          </w:tcPr>
          <w:p w:rsidR="002645AA" w:rsidRPr="003264DE" w:rsidRDefault="002645AA" w:rsidP="00931B69">
            <w:pPr>
              <w:pStyle w:val="a5"/>
              <w:snapToGrid w:val="0"/>
              <w:jc w:val="center"/>
            </w:pPr>
            <w:r>
              <w:t>28</w:t>
            </w:r>
          </w:p>
        </w:tc>
        <w:tc>
          <w:tcPr>
            <w:tcW w:w="1843" w:type="dxa"/>
          </w:tcPr>
          <w:p w:rsidR="002645AA" w:rsidRPr="003264DE" w:rsidRDefault="001D3A16" w:rsidP="00BF524C">
            <w:pPr>
              <w:pStyle w:val="a5"/>
              <w:snapToGrid w:val="0"/>
              <w:jc w:val="center"/>
            </w:pPr>
            <w:r>
              <w:t>8</w:t>
            </w:r>
          </w:p>
        </w:tc>
      </w:tr>
      <w:tr w:rsidR="002645AA" w:rsidRPr="004A51EB">
        <w:tc>
          <w:tcPr>
            <w:tcW w:w="540" w:type="dxa"/>
          </w:tcPr>
          <w:p w:rsidR="002645AA" w:rsidRPr="004A51EB" w:rsidRDefault="002645AA" w:rsidP="00BF524C">
            <w:pPr>
              <w:pStyle w:val="a5"/>
              <w:snapToGrid w:val="0"/>
              <w:jc w:val="center"/>
            </w:pPr>
            <w:r w:rsidRPr="004A51EB">
              <w:t>7</w:t>
            </w:r>
          </w:p>
        </w:tc>
        <w:tc>
          <w:tcPr>
            <w:tcW w:w="3059" w:type="dxa"/>
          </w:tcPr>
          <w:p w:rsidR="002645AA" w:rsidRPr="004A51EB" w:rsidRDefault="002645AA" w:rsidP="00BF524C">
            <w:pPr>
              <w:pStyle w:val="a5"/>
              <w:snapToGrid w:val="0"/>
            </w:pPr>
            <w:r w:rsidRPr="004A51EB">
              <w:t>Распределительные пункты</w:t>
            </w:r>
          </w:p>
        </w:tc>
        <w:tc>
          <w:tcPr>
            <w:tcW w:w="709" w:type="dxa"/>
          </w:tcPr>
          <w:p w:rsidR="002645AA" w:rsidRPr="004A51EB" w:rsidRDefault="002645AA" w:rsidP="00BF524C">
            <w:pPr>
              <w:pStyle w:val="a5"/>
              <w:snapToGrid w:val="0"/>
              <w:jc w:val="center"/>
            </w:pPr>
            <w:proofErr w:type="spellStart"/>
            <w:proofErr w:type="gramStart"/>
            <w:r w:rsidRPr="004A51EB"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2645AA" w:rsidRPr="00F0468A" w:rsidRDefault="002645AA" w:rsidP="00931B69">
            <w:pPr>
              <w:pStyle w:val="a5"/>
              <w:snapToGrid w:val="0"/>
              <w:jc w:val="center"/>
            </w:pPr>
            <w:r w:rsidRPr="00F0468A">
              <w:t>1</w:t>
            </w:r>
          </w:p>
        </w:tc>
        <w:tc>
          <w:tcPr>
            <w:tcW w:w="1842" w:type="dxa"/>
          </w:tcPr>
          <w:p w:rsidR="002645AA" w:rsidRPr="003264DE" w:rsidRDefault="002645AA" w:rsidP="00931B69">
            <w:pPr>
              <w:pStyle w:val="a5"/>
              <w:snapToGrid w:val="0"/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2645AA" w:rsidRPr="003264DE" w:rsidRDefault="00FA5F5E" w:rsidP="00BF524C">
            <w:pPr>
              <w:pStyle w:val="a5"/>
              <w:snapToGrid w:val="0"/>
              <w:jc w:val="center"/>
            </w:pPr>
            <w:r>
              <w:t>1 (здание)</w:t>
            </w:r>
          </w:p>
        </w:tc>
      </w:tr>
      <w:tr w:rsidR="002645AA" w:rsidRPr="004A51EB">
        <w:trPr>
          <w:trHeight w:val="211"/>
        </w:trPr>
        <w:tc>
          <w:tcPr>
            <w:tcW w:w="540" w:type="dxa"/>
          </w:tcPr>
          <w:p w:rsidR="002645AA" w:rsidRPr="004A51EB" w:rsidRDefault="002645AA" w:rsidP="00BF524C">
            <w:pPr>
              <w:pStyle w:val="a5"/>
              <w:snapToGrid w:val="0"/>
              <w:jc w:val="center"/>
            </w:pPr>
            <w:r w:rsidRPr="004A51EB">
              <w:t>8</w:t>
            </w:r>
          </w:p>
        </w:tc>
        <w:tc>
          <w:tcPr>
            <w:tcW w:w="3059" w:type="dxa"/>
          </w:tcPr>
          <w:p w:rsidR="002645AA" w:rsidRPr="004A51EB" w:rsidRDefault="002645AA" w:rsidP="00BF524C">
            <w:pPr>
              <w:pStyle w:val="a5"/>
              <w:snapToGrid w:val="0"/>
            </w:pPr>
            <w:r w:rsidRPr="004A51EB">
              <w:t>Количество трансформаторов в РП</w:t>
            </w:r>
          </w:p>
        </w:tc>
        <w:tc>
          <w:tcPr>
            <w:tcW w:w="709" w:type="dxa"/>
          </w:tcPr>
          <w:p w:rsidR="002645AA" w:rsidRPr="004A51EB" w:rsidRDefault="002645AA" w:rsidP="00BF524C">
            <w:pPr>
              <w:pStyle w:val="a5"/>
              <w:snapToGrid w:val="0"/>
              <w:jc w:val="center"/>
            </w:pPr>
            <w:proofErr w:type="spellStart"/>
            <w:proofErr w:type="gramStart"/>
            <w:r w:rsidRPr="004A51EB">
              <w:t>шт</w:t>
            </w:r>
            <w:proofErr w:type="spellEnd"/>
            <w:proofErr w:type="gramEnd"/>
          </w:p>
        </w:tc>
        <w:tc>
          <w:tcPr>
            <w:tcW w:w="1843" w:type="dxa"/>
            <w:vAlign w:val="center"/>
          </w:tcPr>
          <w:p w:rsidR="002645AA" w:rsidRPr="00F0468A" w:rsidRDefault="002645AA" w:rsidP="00931B69">
            <w:pPr>
              <w:pStyle w:val="a5"/>
              <w:snapToGrid w:val="0"/>
              <w:jc w:val="center"/>
            </w:pPr>
            <w:r w:rsidRPr="00F0468A">
              <w:t>2</w:t>
            </w:r>
          </w:p>
        </w:tc>
        <w:tc>
          <w:tcPr>
            <w:tcW w:w="1842" w:type="dxa"/>
            <w:vAlign w:val="center"/>
          </w:tcPr>
          <w:p w:rsidR="002645AA" w:rsidRPr="003264DE" w:rsidRDefault="002645AA" w:rsidP="00931B69">
            <w:pPr>
              <w:pStyle w:val="a5"/>
              <w:snapToGrid w:val="0"/>
              <w:jc w:val="center"/>
            </w:pPr>
            <w:r>
              <w:t>2</w:t>
            </w:r>
          </w:p>
        </w:tc>
        <w:tc>
          <w:tcPr>
            <w:tcW w:w="1843" w:type="dxa"/>
            <w:vAlign w:val="center"/>
          </w:tcPr>
          <w:p w:rsidR="002645AA" w:rsidRPr="003264DE" w:rsidRDefault="00187EA0" w:rsidP="009A44A8">
            <w:pPr>
              <w:pStyle w:val="a5"/>
              <w:snapToGrid w:val="0"/>
              <w:jc w:val="center"/>
            </w:pPr>
            <w:r>
              <w:t>0</w:t>
            </w:r>
          </w:p>
        </w:tc>
      </w:tr>
    </w:tbl>
    <w:p w:rsidR="0004040A" w:rsidRDefault="0004040A" w:rsidP="0004040A">
      <w:pPr>
        <w:tabs>
          <w:tab w:val="left" w:pos="720"/>
        </w:tabs>
        <w:jc w:val="both"/>
        <w:rPr>
          <w:b/>
          <w:bCs/>
          <w:u w:val="single"/>
        </w:rPr>
      </w:pPr>
    </w:p>
    <w:p w:rsidR="009769F2" w:rsidRPr="004A51EB" w:rsidRDefault="0004040A" w:rsidP="006E4FA9">
      <w:pPr>
        <w:numPr>
          <w:ilvl w:val="0"/>
          <w:numId w:val="5"/>
        </w:numPr>
        <w:tabs>
          <w:tab w:val="left" w:pos="720"/>
        </w:tabs>
        <w:jc w:val="both"/>
        <w:rPr>
          <w:b/>
          <w:bCs/>
          <w:u w:val="single"/>
        </w:rPr>
      </w:pPr>
      <w:r>
        <w:rPr>
          <w:b/>
          <w:bCs/>
          <w:u w:val="single"/>
        </w:rPr>
        <w:br w:type="page"/>
      </w:r>
      <w:r w:rsidR="009769F2" w:rsidRPr="004A51EB">
        <w:rPr>
          <w:b/>
          <w:bCs/>
          <w:u w:val="single"/>
        </w:rPr>
        <w:lastRenderedPageBreak/>
        <w:t>Организация деятельности предприятия</w:t>
      </w:r>
    </w:p>
    <w:p w:rsidR="009769F2" w:rsidRDefault="009769F2" w:rsidP="00A44285">
      <w:pPr>
        <w:ind w:firstLine="567"/>
        <w:jc w:val="both"/>
        <w:rPr>
          <w:sz w:val="26"/>
          <w:szCs w:val="26"/>
        </w:rPr>
      </w:pPr>
    </w:p>
    <w:p w:rsidR="009769F2" w:rsidRPr="004A51EB" w:rsidRDefault="009769F2" w:rsidP="0004040A">
      <w:pPr>
        <w:spacing w:line="276" w:lineRule="auto"/>
        <w:ind w:firstLine="567"/>
        <w:jc w:val="both"/>
      </w:pPr>
      <w:proofErr w:type="gramStart"/>
      <w:r w:rsidRPr="0012068C">
        <w:t xml:space="preserve">Основной задачей МП г. Абакана «Абаканские электрические сети» является: обеспечение потребителей города Абакана качественной электроэнергией, а также улучшение состояния </w:t>
      </w:r>
      <w:proofErr w:type="spellStart"/>
      <w:r w:rsidRPr="0012068C">
        <w:t>электросетевого</w:t>
      </w:r>
      <w:proofErr w:type="spellEnd"/>
      <w:r w:rsidRPr="0012068C">
        <w:t xml:space="preserve"> хозяйства, повышению надёжности работы оборудования и сооружений, внедрение инновационных технологий, мероприятий по снижению потерь электроэнергии в сетях, подготовка к работе в осеннее - зимний максимум нагрузки, улучшение </w:t>
      </w:r>
      <w:r>
        <w:t xml:space="preserve">гибкости схемы электроснабжения и </w:t>
      </w:r>
      <w:r w:rsidRPr="004A51EB">
        <w:t xml:space="preserve">бесперебойное снабжение потребителей электроэнергией в соответствии с </w:t>
      </w:r>
      <w:proofErr w:type="spellStart"/>
      <w:r w:rsidRPr="004A51EB">
        <w:t>ГОСТом</w:t>
      </w:r>
      <w:proofErr w:type="spellEnd"/>
      <w:r w:rsidRPr="004A51EB">
        <w:t xml:space="preserve"> – </w:t>
      </w:r>
      <w:r w:rsidR="00FA5F5E">
        <w:t>32144</w:t>
      </w:r>
      <w:r>
        <w:t>-201</w:t>
      </w:r>
      <w:r w:rsidR="00FA5F5E">
        <w:t>3</w:t>
      </w:r>
      <w:r w:rsidRPr="004A51EB">
        <w:t xml:space="preserve"> с</w:t>
      </w:r>
      <w:proofErr w:type="gramEnd"/>
      <w:r w:rsidRPr="004A51EB">
        <w:t xml:space="preserve"> минимальными затратами трудовых и материальных ресурсов.</w:t>
      </w:r>
    </w:p>
    <w:p w:rsidR="009769F2" w:rsidRDefault="009769F2" w:rsidP="0004040A">
      <w:pPr>
        <w:spacing w:line="276" w:lineRule="auto"/>
        <w:ind w:firstLine="567"/>
        <w:jc w:val="both"/>
      </w:pPr>
      <w:r w:rsidRPr="00A44285">
        <w:t xml:space="preserve">Муниципальное предприятие </w:t>
      </w:r>
      <w:proofErr w:type="gramStart"/>
      <w:r w:rsidRPr="00A44285">
        <w:t>г</w:t>
      </w:r>
      <w:proofErr w:type="gramEnd"/>
      <w:r w:rsidRPr="00A44285">
        <w:t>. Абакана «Абаканские электрические сети» выполняет комплекс мероприятий, согласно действующим нормативно-правовым актам и действующих правил, для поддержания электроустановок находящихся на балансе предприятия в безаварийном состоянии. Это периодические осмотры; плановые и внеплановые осмотры; эксплуатационно-профилактические работы; техническое обслуживание, как элементов, так и систем в целом; текущий ремонт; профилактические измерения, проверки и испытания; планово-предупредительный ремонт. Все эти мероприятия, выполняемые в комплексе, позволяют обеспечить длительную, надежную и экономичную работу обслуживаемых электроустановок и ЛЭП различного класса напряжения.</w:t>
      </w:r>
    </w:p>
    <w:p w:rsidR="009769F2" w:rsidRPr="00A44285" w:rsidRDefault="009769F2" w:rsidP="00A44285">
      <w:pPr>
        <w:ind w:firstLine="567"/>
        <w:jc w:val="both"/>
      </w:pPr>
    </w:p>
    <w:p w:rsidR="009769F2" w:rsidRDefault="00EF7B51" w:rsidP="0012068C">
      <w:pPr>
        <w:spacing w:line="276" w:lineRule="auto"/>
        <w:ind w:firstLine="567"/>
        <w:jc w:val="center"/>
        <w:rPr>
          <w:b/>
          <w:bCs/>
        </w:rPr>
      </w:pPr>
      <w:r>
        <w:rPr>
          <w:b/>
          <w:bCs/>
        </w:rPr>
        <w:t>В</w:t>
      </w:r>
      <w:r w:rsidR="009769F2" w:rsidRPr="0012068C">
        <w:rPr>
          <w:b/>
          <w:bCs/>
        </w:rPr>
        <w:t>иды деятельности МП «АЭС»</w:t>
      </w:r>
    </w:p>
    <w:p w:rsidR="005412E2" w:rsidRPr="0012068C" w:rsidRDefault="005412E2" w:rsidP="0012068C">
      <w:pPr>
        <w:spacing w:line="276" w:lineRule="auto"/>
        <w:ind w:firstLine="567"/>
        <w:jc w:val="center"/>
        <w:rPr>
          <w:b/>
          <w:bCs/>
        </w:rPr>
      </w:pPr>
    </w:p>
    <w:p w:rsidR="009769F2" w:rsidRPr="004A51EB" w:rsidRDefault="009769F2" w:rsidP="0004040A">
      <w:pPr>
        <w:spacing w:line="276" w:lineRule="auto"/>
        <w:ind w:left="709" w:hanging="283"/>
        <w:jc w:val="both"/>
      </w:pPr>
      <w:r w:rsidRPr="004A51EB">
        <w:t xml:space="preserve">1. Ремонтно-эксплуатационное и оперативное обслуживание </w:t>
      </w:r>
      <w:proofErr w:type="spellStart"/>
      <w:r w:rsidRPr="004A51EB">
        <w:t>электросетевого</w:t>
      </w:r>
      <w:proofErr w:type="spellEnd"/>
      <w:r w:rsidRPr="004A51EB">
        <w:t xml:space="preserve"> хозяйства:</w:t>
      </w:r>
    </w:p>
    <w:p w:rsidR="009769F2" w:rsidRPr="004A51EB" w:rsidRDefault="009769F2" w:rsidP="0004040A">
      <w:pPr>
        <w:numPr>
          <w:ilvl w:val="0"/>
          <w:numId w:val="10"/>
        </w:numPr>
        <w:spacing w:line="276" w:lineRule="auto"/>
        <w:ind w:left="1134" w:hanging="283"/>
        <w:jc w:val="both"/>
      </w:pPr>
      <w:r w:rsidRPr="004A51EB">
        <w:t>реконструкцию, монтаж электрических сетей ТП, РП;</w:t>
      </w:r>
    </w:p>
    <w:p w:rsidR="009769F2" w:rsidRPr="004A51EB" w:rsidRDefault="009769F2" w:rsidP="0004040A">
      <w:pPr>
        <w:numPr>
          <w:ilvl w:val="0"/>
          <w:numId w:val="10"/>
        </w:numPr>
        <w:spacing w:line="276" w:lineRule="auto"/>
        <w:ind w:left="1134" w:hanging="283"/>
        <w:jc w:val="both"/>
      </w:pPr>
      <w:r w:rsidRPr="004A51EB">
        <w:t>капитальный ремонт воздушных, кабельных линий, подстанций и зданий;</w:t>
      </w:r>
    </w:p>
    <w:p w:rsidR="009769F2" w:rsidRPr="004A51EB" w:rsidRDefault="009769F2" w:rsidP="0004040A">
      <w:pPr>
        <w:numPr>
          <w:ilvl w:val="0"/>
          <w:numId w:val="10"/>
        </w:numPr>
        <w:spacing w:line="276" w:lineRule="auto"/>
        <w:ind w:left="1134" w:hanging="283"/>
        <w:jc w:val="both"/>
      </w:pPr>
      <w:r w:rsidRPr="004A51EB">
        <w:t>ревизию и осмотры ЛЭП и подстанций в объ</w:t>
      </w:r>
      <w:r>
        <w:t>емах и сроках, предусмотренных</w:t>
      </w:r>
      <w:r w:rsidR="0004040A">
        <w:t xml:space="preserve"> </w:t>
      </w:r>
      <w:r w:rsidRPr="004A51EB">
        <w:t>ПТЭ и эксплуатационными инструкциями;</w:t>
      </w:r>
    </w:p>
    <w:p w:rsidR="009769F2" w:rsidRPr="004A51EB" w:rsidRDefault="009769F2" w:rsidP="0004040A">
      <w:pPr>
        <w:numPr>
          <w:ilvl w:val="0"/>
          <w:numId w:val="10"/>
        </w:numPr>
        <w:spacing w:line="276" w:lineRule="auto"/>
        <w:ind w:left="1134" w:hanging="283"/>
        <w:jc w:val="both"/>
      </w:pPr>
      <w:r w:rsidRPr="004A51EB">
        <w:t>текущий и внеочередной ремонт оборудования, зданий и электрических</w:t>
      </w:r>
      <w:r w:rsidR="0004040A">
        <w:t xml:space="preserve"> </w:t>
      </w:r>
      <w:r w:rsidRPr="004A51EB">
        <w:t>устройств;</w:t>
      </w:r>
    </w:p>
    <w:p w:rsidR="009769F2" w:rsidRPr="004A51EB" w:rsidRDefault="009769F2" w:rsidP="0004040A">
      <w:pPr>
        <w:numPr>
          <w:ilvl w:val="0"/>
          <w:numId w:val="10"/>
        </w:numPr>
        <w:spacing w:line="276" w:lineRule="auto"/>
        <w:ind w:left="1134" w:hanging="283"/>
        <w:jc w:val="both"/>
      </w:pPr>
      <w:r w:rsidRPr="004A51EB">
        <w:t>проектирование;</w:t>
      </w:r>
    </w:p>
    <w:p w:rsidR="009769F2" w:rsidRDefault="009769F2" w:rsidP="0004040A">
      <w:pPr>
        <w:numPr>
          <w:ilvl w:val="0"/>
          <w:numId w:val="10"/>
        </w:numPr>
        <w:spacing w:line="276" w:lineRule="auto"/>
        <w:ind w:left="1134" w:hanging="283"/>
        <w:jc w:val="both"/>
      </w:pPr>
      <w:r w:rsidRPr="004A51EB">
        <w:t>проверку знаний и повышение квалификации оперативного, эксплуатационного и ремонтного персонала;</w:t>
      </w:r>
    </w:p>
    <w:p w:rsidR="009769F2" w:rsidRPr="004A51EB" w:rsidRDefault="009769F2" w:rsidP="0012068C">
      <w:pPr>
        <w:spacing w:line="276" w:lineRule="auto"/>
        <w:jc w:val="both"/>
      </w:pPr>
    </w:p>
    <w:p w:rsidR="009769F2" w:rsidRDefault="009769F2" w:rsidP="0004040A">
      <w:pPr>
        <w:spacing w:line="276" w:lineRule="auto"/>
        <w:ind w:left="709" w:hanging="283"/>
        <w:jc w:val="both"/>
      </w:pPr>
      <w:r w:rsidRPr="004A51EB">
        <w:t>2. Осуществление энергетического надзора за техническим состоянием электроустановок потребителей электроэнергии, подключенных к сетям МПАЭС и надзор за проведением земляных работ в охранной зоне КЛ-10 -0,4 кВ и ВЛ-10-0,4 кВ.</w:t>
      </w:r>
    </w:p>
    <w:p w:rsidR="009769F2" w:rsidRPr="004A51EB" w:rsidRDefault="009769F2" w:rsidP="0004040A">
      <w:pPr>
        <w:spacing w:line="276" w:lineRule="auto"/>
        <w:ind w:left="709" w:hanging="283"/>
        <w:jc w:val="both"/>
      </w:pPr>
    </w:p>
    <w:p w:rsidR="009769F2" w:rsidRDefault="009769F2" w:rsidP="0004040A">
      <w:pPr>
        <w:spacing w:line="276" w:lineRule="auto"/>
        <w:ind w:left="709" w:hanging="283"/>
        <w:jc w:val="both"/>
      </w:pPr>
      <w:r w:rsidRPr="004A51EB">
        <w:t>3. Приемку в эксплуатацию электроустановок 10 - 0,4кВ от сторонних и подрядных организаций после проведенной реконструкции и ремонтов.</w:t>
      </w:r>
    </w:p>
    <w:p w:rsidR="009769F2" w:rsidRDefault="009769F2" w:rsidP="0004040A">
      <w:pPr>
        <w:spacing w:line="276" w:lineRule="auto"/>
        <w:ind w:left="709" w:hanging="283"/>
        <w:jc w:val="both"/>
      </w:pPr>
    </w:p>
    <w:p w:rsidR="009769F2" w:rsidRDefault="009769F2" w:rsidP="0004040A">
      <w:pPr>
        <w:spacing w:line="276" w:lineRule="auto"/>
        <w:ind w:left="709" w:hanging="283"/>
        <w:jc w:val="both"/>
      </w:pPr>
      <w:r>
        <w:t xml:space="preserve">4. Выдачу технических условий потребителям на подключение к сетям обслуживаемых МП «АЭС» </w:t>
      </w:r>
    </w:p>
    <w:p w:rsidR="009769F2" w:rsidRDefault="009769F2" w:rsidP="00014988">
      <w:pPr>
        <w:ind w:firstLine="567"/>
        <w:jc w:val="both"/>
      </w:pPr>
    </w:p>
    <w:p w:rsidR="009769F2" w:rsidRDefault="009769F2" w:rsidP="00014988">
      <w:pPr>
        <w:ind w:firstLine="567"/>
        <w:jc w:val="both"/>
      </w:pPr>
    </w:p>
    <w:p w:rsidR="009769F2" w:rsidRPr="007F417C" w:rsidRDefault="009769F2" w:rsidP="00552612">
      <w:pPr>
        <w:numPr>
          <w:ilvl w:val="0"/>
          <w:numId w:val="5"/>
        </w:numPr>
        <w:ind w:left="0" w:firstLine="567"/>
        <w:jc w:val="both"/>
        <w:rPr>
          <w:b/>
          <w:bCs/>
          <w:u w:val="single"/>
        </w:rPr>
      </w:pPr>
      <w:r>
        <w:rPr>
          <w:b/>
          <w:bCs/>
          <w:u w:val="single"/>
        </w:rPr>
        <w:br w:type="page"/>
      </w:r>
      <w:r w:rsidRPr="007F417C">
        <w:rPr>
          <w:b/>
          <w:bCs/>
          <w:u w:val="single"/>
        </w:rPr>
        <w:lastRenderedPageBreak/>
        <w:t>Технико-экономические показатели работы МП «АЭС» в 201</w:t>
      </w:r>
      <w:r w:rsidR="003653DD">
        <w:rPr>
          <w:b/>
          <w:bCs/>
          <w:u w:val="single"/>
        </w:rPr>
        <w:t>4</w:t>
      </w:r>
      <w:r w:rsidRPr="007F417C">
        <w:rPr>
          <w:b/>
          <w:bCs/>
          <w:u w:val="single"/>
        </w:rPr>
        <w:t xml:space="preserve"> году.</w:t>
      </w:r>
    </w:p>
    <w:p w:rsidR="009769F2" w:rsidRDefault="009769F2" w:rsidP="00552612">
      <w:pPr>
        <w:ind w:left="567"/>
        <w:jc w:val="both"/>
        <w:rPr>
          <w:b/>
          <w:bCs/>
          <w:u w:val="single"/>
        </w:rPr>
      </w:pPr>
    </w:p>
    <w:p w:rsidR="009769F2" w:rsidRPr="005C25EE" w:rsidRDefault="009769F2" w:rsidP="0036739B">
      <w:pPr>
        <w:spacing w:line="276" w:lineRule="auto"/>
        <w:ind w:firstLine="709"/>
        <w:jc w:val="both"/>
      </w:pPr>
      <w:r w:rsidRPr="005C25EE">
        <w:t>В 201</w:t>
      </w:r>
      <w:r w:rsidR="005C25EE" w:rsidRPr="005C25EE">
        <w:t>4</w:t>
      </w:r>
      <w:r w:rsidRPr="005C25EE">
        <w:t xml:space="preserve"> г. поступление электроэнергии в сеть по точкам поставки в натуральном выражении составило </w:t>
      </w:r>
      <w:r w:rsidR="005C25EE" w:rsidRPr="005C25EE">
        <w:t>588,594</w:t>
      </w:r>
      <w:r w:rsidRPr="005C25EE">
        <w:t xml:space="preserve"> млн. кВтч</w:t>
      </w:r>
      <w:proofErr w:type="gramStart"/>
      <w:r w:rsidRPr="005C25EE">
        <w:t xml:space="preserve">., </w:t>
      </w:r>
      <w:proofErr w:type="gramEnd"/>
      <w:r w:rsidRPr="005C25EE">
        <w:t xml:space="preserve">в результате чего фактическая величина полезного отпуска электроэнергии потребителю в натуральном выражении составила </w:t>
      </w:r>
      <w:r w:rsidR="005C25EE" w:rsidRPr="005C25EE">
        <w:t>527,376</w:t>
      </w:r>
      <w:r w:rsidRPr="005C25EE">
        <w:t xml:space="preserve"> млн. кВтч. </w:t>
      </w:r>
    </w:p>
    <w:p w:rsidR="005C25EE" w:rsidRPr="003653DD" w:rsidRDefault="005C25EE" w:rsidP="0036739B">
      <w:pPr>
        <w:spacing w:line="276" w:lineRule="auto"/>
        <w:ind w:firstLine="709"/>
        <w:jc w:val="both"/>
        <w:rPr>
          <w:color w:val="FF000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1"/>
        <w:gridCol w:w="4447"/>
        <w:gridCol w:w="2098"/>
        <w:gridCol w:w="2525"/>
      </w:tblGrid>
      <w:tr w:rsidR="009769F2" w:rsidRPr="005C25EE">
        <w:trPr>
          <w:cantSplit/>
          <w:trHeight w:val="64"/>
        </w:trPr>
        <w:tc>
          <w:tcPr>
            <w:tcW w:w="711" w:type="dxa"/>
            <w:vAlign w:val="bottom"/>
          </w:tcPr>
          <w:p w:rsidR="009769F2" w:rsidRPr="005C25EE" w:rsidRDefault="009769F2" w:rsidP="001A25B8">
            <w:pPr>
              <w:jc w:val="center"/>
            </w:pPr>
            <w:r w:rsidRPr="005C25EE">
              <w:t xml:space="preserve">№ </w:t>
            </w:r>
            <w:proofErr w:type="spellStart"/>
            <w:proofErr w:type="gramStart"/>
            <w:r w:rsidRPr="005C25EE">
              <w:t>п</w:t>
            </w:r>
            <w:proofErr w:type="spellEnd"/>
            <w:proofErr w:type="gramEnd"/>
            <w:r w:rsidRPr="005C25EE">
              <w:t>/</w:t>
            </w:r>
            <w:proofErr w:type="spellStart"/>
            <w:r w:rsidRPr="005C25EE">
              <w:t>п</w:t>
            </w:r>
            <w:proofErr w:type="spellEnd"/>
          </w:p>
        </w:tc>
        <w:tc>
          <w:tcPr>
            <w:tcW w:w="4447" w:type="dxa"/>
            <w:vAlign w:val="bottom"/>
          </w:tcPr>
          <w:p w:rsidR="009769F2" w:rsidRPr="005C25EE" w:rsidRDefault="009769F2" w:rsidP="001A25B8">
            <w:pPr>
              <w:jc w:val="center"/>
            </w:pPr>
            <w:r w:rsidRPr="005C25EE">
              <w:t>Показатели</w:t>
            </w:r>
          </w:p>
        </w:tc>
        <w:tc>
          <w:tcPr>
            <w:tcW w:w="2098" w:type="dxa"/>
            <w:vAlign w:val="bottom"/>
          </w:tcPr>
          <w:p w:rsidR="009769F2" w:rsidRPr="005C25EE" w:rsidRDefault="009769F2" w:rsidP="00373DE7">
            <w:pPr>
              <w:jc w:val="center"/>
            </w:pPr>
            <w:r w:rsidRPr="005C25EE">
              <w:t>План на 201</w:t>
            </w:r>
            <w:r w:rsidR="00373DE7" w:rsidRPr="005C25EE">
              <w:t>4</w:t>
            </w:r>
            <w:r w:rsidRPr="005C25EE">
              <w:t xml:space="preserve"> год</w:t>
            </w:r>
          </w:p>
        </w:tc>
        <w:tc>
          <w:tcPr>
            <w:tcW w:w="2525" w:type="dxa"/>
            <w:vAlign w:val="bottom"/>
          </w:tcPr>
          <w:p w:rsidR="009769F2" w:rsidRPr="005C25EE" w:rsidRDefault="009769F2" w:rsidP="00373DE7">
            <w:pPr>
              <w:jc w:val="center"/>
            </w:pPr>
            <w:r w:rsidRPr="005C25EE">
              <w:t>Факт 201</w:t>
            </w:r>
            <w:r w:rsidR="00373DE7" w:rsidRPr="005C25EE">
              <w:t>4</w:t>
            </w:r>
            <w:r w:rsidRPr="005C25EE">
              <w:t xml:space="preserve"> год</w:t>
            </w:r>
          </w:p>
        </w:tc>
      </w:tr>
      <w:tr w:rsidR="000314D3" w:rsidRPr="005C25EE">
        <w:trPr>
          <w:cantSplit/>
        </w:trPr>
        <w:tc>
          <w:tcPr>
            <w:tcW w:w="711" w:type="dxa"/>
            <w:vAlign w:val="bottom"/>
          </w:tcPr>
          <w:p w:rsidR="000314D3" w:rsidRPr="005C25EE" w:rsidRDefault="000314D3" w:rsidP="001A25B8">
            <w:pPr>
              <w:jc w:val="center"/>
            </w:pPr>
            <w:r w:rsidRPr="005C25EE">
              <w:t>1</w:t>
            </w:r>
          </w:p>
        </w:tc>
        <w:tc>
          <w:tcPr>
            <w:tcW w:w="4447" w:type="dxa"/>
            <w:vAlign w:val="bottom"/>
          </w:tcPr>
          <w:p w:rsidR="000314D3" w:rsidRPr="005C25EE" w:rsidRDefault="000314D3" w:rsidP="001A25B8">
            <w:r w:rsidRPr="005C25EE">
              <w:t>Получено э/э со стороны тыс. кВтч</w:t>
            </w:r>
          </w:p>
        </w:tc>
        <w:tc>
          <w:tcPr>
            <w:tcW w:w="2098" w:type="dxa"/>
            <w:vAlign w:val="bottom"/>
          </w:tcPr>
          <w:p w:rsidR="000314D3" w:rsidRPr="005C25EE" w:rsidRDefault="000314D3">
            <w:pPr>
              <w:jc w:val="center"/>
            </w:pPr>
            <w:r w:rsidRPr="005C25EE">
              <w:t>595 760,00</w:t>
            </w:r>
          </w:p>
        </w:tc>
        <w:tc>
          <w:tcPr>
            <w:tcW w:w="2525" w:type="dxa"/>
            <w:vAlign w:val="bottom"/>
          </w:tcPr>
          <w:p w:rsidR="000314D3" w:rsidRPr="005C25EE" w:rsidRDefault="000314D3">
            <w:pPr>
              <w:jc w:val="center"/>
            </w:pPr>
            <w:r w:rsidRPr="005C25EE">
              <w:t>588 594,00</w:t>
            </w:r>
          </w:p>
        </w:tc>
      </w:tr>
      <w:tr w:rsidR="000314D3" w:rsidRPr="005C25EE">
        <w:trPr>
          <w:cantSplit/>
        </w:trPr>
        <w:tc>
          <w:tcPr>
            <w:tcW w:w="711" w:type="dxa"/>
            <w:vAlign w:val="bottom"/>
          </w:tcPr>
          <w:p w:rsidR="000314D3" w:rsidRPr="005C25EE" w:rsidRDefault="000314D3" w:rsidP="001A25B8">
            <w:pPr>
              <w:jc w:val="center"/>
            </w:pPr>
            <w:r w:rsidRPr="005C25EE">
              <w:t>2</w:t>
            </w:r>
          </w:p>
        </w:tc>
        <w:tc>
          <w:tcPr>
            <w:tcW w:w="4447" w:type="dxa"/>
            <w:vAlign w:val="bottom"/>
          </w:tcPr>
          <w:p w:rsidR="000314D3" w:rsidRPr="005C25EE" w:rsidRDefault="000314D3" w:rsidP="001A25B8">
            <w:r w:rsidRPr="005C25EE">
              <w:t>Потери, тыс. кВтч</w:t>
            </w:r>
          </w:p>
        </w:tc>
        <w:tc>
          <w:tcPr>
            <w:tcW w:w="2098" w:type="dxa"/>
            <w:vAlign w:val="bottom"/>
          </w:tcPr>
          <w:p w:rsidR="000314D3" w:rsidRPr="005C25EE" w:rsidRDefault="000314D3">
            <w:pPr>
              <w:jc w:val="center"/>
            </w:pPr>
            <w:r w:rsidRPr="005C25EE">
              <w:t>70 860,00</w:t>
            </w:r>
          </w:p>
        </w:tc>
        <w:tc>
          <w:tcPr>
            <w:tcW w:w="2525" w:type="dxa"/>
            <w:vAlign w:val="bottom"/>
          </w:tcPr>
          <w:p w:rsidR="000314D3" w:rsidRPr="005C25EE" w:rsidRDefault="000314D3">
            <w:pPr>
              <w:jc w:val="center"/>
            </w:pPr>
            <w:r w:rsidRPr="005C25EE">
              <w:t>59 412,00</w:t>
            </w:r>
          </w:p>
        </w:tc>
      </w:tr>
      <w:tr w:rsidR="005C25EE" w:rsidRPr="005C25EE">
        <w:trPr>
          <w:cantSplit/>
        </w:trPr>
        <w:tc>
          <w:tcPr>
            <w:tcW w:w="711" w:type="dxa"/>
            <w:vAlign w:val="bottom"/>
          </w:tcPr>
          <w:p w:rsidR="005C25EE" w:rsidRPr="005C25EE" w:rsidRDefault="005C25EE" w:rsidP="001A25B8">
            <w:pPr>
              <w:jc w:val="center"/>
            </w:pPr>
            <w:r w:rsidRPr="005C25EE">
              <w:t>2.1</w:t>
            </w:r>
          </w:p>
        </w:tc>
        <w:tc>
          <w:tcPr>
            <w:tcW w:w="4447" w:type="dxa"/>
            <w:vAlign w:val="bottom"/>
          </w:tcPr>
          <w:p w:rsidR="005C25EE" w:rsidRPr="005C25EE" w:rsidRDefault="005C25EE" w:rsidP="001A25B8">
            <w:r w:rsidRPr="005C25EE">
              <w:t xml:space="preserve">то же </w:t>
            </w:r>
            <w:proofErr w:type="gramStart"/>
            <w:r w:rsidRPr="005C25EE">
              <w:t>в</w:t>
            </w:r>
            <w:proofErr w:type="gramEnd"/>
            <w:r w:rsidRPr="005C25EE">
              <w:t xml:space="preserve"> %</w:t>
            </w:r>
          </w:p>
        </w:tc>
        <w:tc>
          <w:tcPr>
            <w:tcW w:w="2098" w:type="dxa"/>
            <w:vAlign w:val="bottom"/>
          </w:tcPr>
          <w:p w:rsidR="005C25EE" w:rsidRPr="005C25EE" w:rsidRDefault="005C25EE">
            <w:pPr>
              <w:jc w:val="center"/>
            </w:pPr>
            <w:r w:rsidRPr="005C25EE">
              <w:t>11,89</w:t>
            </w:r>
          </w:p>
        </w:tc>
        <w:tc>
          <w:tcPr>
            <w:tcW w:w="2525" w:type="dxa"/>
            <w:vAlign w:val="bottom"/>
          </w:tcPr>
          <w:p w:rsidR="005C25EE" w:rsidRPr="005C25EE" w:rsidRDefault="005C25EE">
            <w:pPr>
              <w:jc w:val="center"/>
            </w:pPr>
            <w:r w:rsidRPr="005C25EE">
              <w:t>10,09</w:t>
            </w:r>
          </w:p>
        </w:tc>
      </w:tr>
      <w:tr w:rsidR="005C25EE" w:rsidRPr="005C25EE">
        <w:trPr>
          <w:cantSplit/>
        </w:trPr>
        <w:tc>
          <w:tcPr>
            <w:tcW w:w="711" w:type="dxa"/>
            <w:vAlign w:val="bottom"/>
          </w:tcPr>
          <w:p w:rsidR="005C25EE" w:rsidRPr="005C25EE" w:rsidRDefault="005C25EE" w:rsidP="001A25B8">
            <w:pPr>
              <w:jc w:val="center"/>
            </w:pPr>
            <w:r w:rsidRPr="005C25EE">
              <w:t>3</w:t>
            </w:r>
          </w:p>
        </w:tc>
        <w:tc>
          <w:tcPr>
            <w:tcW w:w="4447" w:type="dxa"/>
            <w:vAlign w:val="bottom"/>
          </w:tcPr>
          <w:p w:rsidR="005C25EE" w:rsidRPr="005C25EE" w:rsidRDefault="005C25EE" w:rsidP="001A25B8">
            <w:r w:rsidRPr="005C25EE">
              <w:t>Полезный отпуск, тыс. кВтч</w:t>
            </w:r>
          </w:p>
        </w:tc>
        <w:tc>
          <w:tcPr>
            <w:tcW w:w="2098" w:type="dxa"/>
            <w:vAlign w:val="bottom"/>
          </w:tcPr>
          <w:p w:rsidR="005C25EE" w:rsidRPr="005C25EE" w:rsidRDefault="005C25EE">
            <w:pPr>
              <w:jc w:val="center"/>
            </w:pPr>
            <w:r w:rsidRPr="005C25EE">
              <w:t>522 648,00</w:t>
            </w:r>
          </w:p>
        </w:tc>
        <w:tc>
          <w:tcPr>
            <w:tcW w:w="2525" w:type="dxa"/>
            <w:vAlign w:val="bottom"/>
          </w:tcPr>
          <w:p w:rsidR="005C25EE" w:rsidRPr="005C25EE" w:rsidRDefault="005C25EE">
            <w:pPr>
              <w:jc w:val="center"/>
            </w:pPr>
            <w:r w:rsidRPr="005C25EE">
              <w:t>527 376,00</w:t>
            </w:r>
          </w:p>
        </w:tc>
      </w:tr>
      <w:tr w:rsidR="005C25EE" w:rsidRPr="005C25EE">
        <w:trPr>
          <w:cantSplit/>
        </w:trPr>
        <w:tc>
          <w:tcPr>
            <w:tcW w:w="711" w:type="dxa"/>
            <w:vAlign w:val="bottom"/>
          </w:tcPr>
          <w:p w:rsidR="005C25EE" w:rsidRPr="005C25EE" w:rsidRDefault="005C25EE" w:rsidP="001A25B8">
            <w:pPr>
              <w:jc w:val="center"/>
            </w:pPr>
            <w:r w:rsidRPr="005C25EE">
              <w:t>4</w:t>
            </w:r>
          </w:p>
        </w:tc>
        <w:tc>
          <w:tcPr>
            <w:tcW w:w="4447" w:type="dxa"/>
            <w:vAlign w:val="bottom"/>
          </w:tcPr>
          <w:p w:rsidR="005C25EE" w:rsidRPr="005C25EE" w:rsidRDefault="005C25EE" w:rsidP="001A25B8">
            <w:r w:rsidRPr="005C25EE">
              <w:t>Доходы всего, тыс. руб.</w:t>
            </w:r>
          </w:p>
        </w:tc>
        <w:tc>
          <w:tcPr>
            <w:tcW w:w="2098" w:type="dxa"/>
            <w:vAlign w:val="bottom"/>
          </w:tcPr>
          <w:p w:rsidR="005C25EE" w:rsidRPr="005C25EE" w:rsidRDefault="005C25EE">
            <w:pPr>
              <w:jc w:val="center"/>
            </w:pPr>
            <w:r w:rsidRPr="005C25EE">
              <w:t>688 659,67</w:t>
            </w:r>
          </w:p>
        </w:tc>
        <w:tc>
          <w:tcPr>
            <w:tcW w:w="2525" w:type="dxa"/>
            <w:vAlign w:val="bottom"/>
          </w:tcPr>
          <w:p w:rsidR="005C25EE" w:rsidRPr="005C25EE" w:rsidRDefault="005C25EE">
            <w:pPr>
              <w:jc w:val="center"/>
            </w:pPr>
            <w:r w:rsidRPr="005C25EE">
              <w:t>663 611,03</w:t>
            </w:r>
          </w:p>
        </w:tc>
      </w:tr>
      <w:tr w:rsidR="005C25EE" w:rsidRPr="005C25EE">
        <w:trPr>
          <w:cantSplit/>
        </w:trPr>
        <w:tc>
          <w:tcPr>
            <w:tcW w:w="711" w:type="dxa"/>
            <w:vAlign w:val="bottom"/>
          </w:tcPr>
          <w:p w:rsidR="005C25EE" w:rsidRPr="005C25EE" w:rsidRDefault="005C25EE" w:rsidP="001A25B8">
            <w:pPr>
              <w:jc w:val="center"/>
            </w:pPr>
            <w:r w:rsidRPr="005C25EE">
              <w:t>4.1</w:t>
            </w:r>
          </w:p>
        </w:tc>
        <w:tc>
          <w:tcPr>
            <w:tcW w:w="4447" w:type="dxa"/>
            <w:vAlign w:val="bottom"/>
          </w:tcPr>
          <w:p w:rsidR="005C25EE" w:rsidRPr="005C25EE" w:rsidRDefault="005C25EE" w:rsidP="001A25B8">
            <w:r w:rsidRPr="005C25EE">
              <w:t>оказание услуг по передаче э/э</w:t>
            </w:r>
          </w:p>
        </w:tc>
        <w:tc>
          <w:tcPr>
            <w:tcW w:w="2098" w:type="dxa"/>
            <w:vAlign w:val="bottom"/>
          </w:tcPr>
          <w:p w:rsidR="005C25EE" w:rsidRPr="005C25EE" w:rsidRDefault="005C25EE">
            <w:pPr>
              <w:jc w:val="center"/>
            </w:pPr>
            <w:r w:rsidRPr="005C25EE">
              <w:t>670 616,27</w:t>
            </w:r>
          </w:p>
        </w:tc>
        <w:tc>
          <w:tcPr>
            <w:tcW w:w="2525" w:type="dxa"/>
            <w:vAlign w:val="bottom"/>
          </w:tcPr>
          <w:p w:rsidR="005C25EE" w:rsidRPr="005C25EE" w:rsidRDefault="005C25EE">
            <w:pPr>
              <w:jc w:val="center"/>
            </w:pPr>
            <w:r w:rsidRPr="005C25EE">
              <w:t>645 567,63</w:t>
            </w:r>
          </w:p>
        </w:tc>
      </w:tr>
      <w:tr w:rsidR="005C25EE" w:rsidRPr="005C25EE">
        <w:trPr>
          <w:cantSplit/>
        </w:trPr>
        <w:tc>
          <w:tcPr>
            <w:tcW w:w="711" w:type="dxa"/>
            <w:vAlign w:val="bottom"/>
          </w:tcPr>
          <w:p w:rsidR="005C25EE" w:rsidRPr="005C25EE" w:rsidRDefault="005C25EE" w:rsidP="001A25B8">
            <w:pPr>
              <w:jc w:val="center"/>
            </w:pPr>
            <w:r w:rsidRPr="005C25EE">
              <w:t>4.2</w:t>
            </w:r>
          </w:p>
        </w:tc>
        <w:tc>
          <w:tcPr>
            <w:tcW w:w="4447" w:type="dxa"/>
            <w:vAlign w:val="bottom"/>
          </w:tcPr>
          <w:p w:rsidR="005C25EE" w:rsidRPr="005C25EE" w:rsidRDefault="005C25EE" w:rsidP="001A25B8">
            <w:r w:rsidRPr="005C25EE">
              <w:t>муниципальный заказ (уличное освещение)</w:t>
            </w:r>
          </w:p>
        </w:tc>
        <w:tc>
          <w:tcPr>
            <w:tcW w:w="2098" w:type="dxa"/>
            <w:vAlign w:val="bottom"/>
          </w:tcPr>
          <w:p w:rsidR="005C25EE" w:rsidRPr="005C25EE" w:rsidRDefault="005C25EE">
            <w:pPr>
              <w:jc w:val="center"/>
            </w:pPr>
            <w:r w:rsidRPr="005C25EE">
              <w:t>18 043,40</w:t>
            </w:r>
          </w:p>
        </w:tc>
        <w:tc>
          <w:tcPr>
            <w:tcW w:w="2525" w:type="dxa"/>
            <w:vAlign w:val="bottom"/>
          </w:tcPr>
          <w:p w:rsidR="005C25EE" w:rsidRPr="005C25EE" w:rsidRDefault="005C25EE">
            <w:pPr>
              <w:jc w:val="center"/>
            </w:pPr>
            <w:r w:rsidRPr="005C25EE">
              <w:t>18 043,40</w:t>
            </w:r>
          </w:p>
        </w:tc>
      </w:tr>
      <w:tr w:rsidR="005C25EE" w:rsidRPr="005C25EE">
        <w:trPr>
          <w:cantSplit/>
        </w:trPr>
        <w:tc>
          <w:tcPr>
            <w:tcW w:w="711" w:type="dxa"/>
            <w:vAlign w:val="bottom"/>
          </w:tcPr>
          <w:p w:rsidR="005C25EE" w:rsidRPr="005C25EE" w:rsidRDefault="005C25EE" w:rsidP="001A25B8">
            <w:pPr>
              <w:jc w:val="center"/>
            </w:pPr>
            <w:r w:rsidRPr="005C25EE">
              <w:t>5</w:t>
            </w:r>
          </w:p>
        </w:tc>
        <w:tc>
          <w:tcPr>
            <w:tcW w:w="4447" w:type="dxa"/>
            <w:vAlign w:val="bottom"/>
          </w:tcPr>
          <w:p w:rsidR="005C25EE" w:rsidRPr="005C25EE" w:rsidRDefault="005C25EE" w:rsidP="001A25B8">
            <w:r w:rsidRPr="005C25EE">
              <w:t>Расходы всего, тыс. руб.</w:t>
            </w:r>
          </w:p>
        </w:tc>
        <w:tc>
          <w:tcPr>
            <w:tcW w:w="2098" w:type="dxa"/>
            <w:vAlign w:val="bottom"/>
          </w:tcPr>
          <w:p w:rsidR="005C25EE" w:rsidRPr="005C25EE" w:rsidRDefault="005C25EE">
            <w:pPr>
              <w:jc w:val="center"/>
            </w:pPr>
            <w:r w:rsidRPr="005C25EE">
              <w:t>647 064,92</w:t>
            </w:r>
          </w:p>
        </w:tc>
        <w:tc>
          <w:tcPr>
            <w:tcW w:w="2525" w:type="dxa"/>
            <w:vAlign w:val="bottom"/>
          </w:tcPr>
          <w:p w:rsidR="005C25EE" w:rsidRPr="005C25EE" w:rsidRDefault="005C25EE">
            <w:pPr>
              <w:jc w:val="center"/>
            </w:pPr>
            <w:r w:rsidRPr="005C25EE">
              <w:t>652 936,91</w:t>
            </w:r>
          </w:p>
        </w:tc>
      </w:tr>
      <w:tr w:rsidR="005C25EE" w:rsidRPr="005C25EE">
        <w:trPr>
          <w:cantSplit/>
        </w:trPr>
        <w:tc>
          <w:tcPr>
            <w:tcW w:w="711" w:type="dxa"/>
            <w:vAlign w:val="bottom"/>
          </w:tcPr>
          <w:p w:rsidR="005C25EE" w:rsidRPr="005C25EE" w:rsidRDefault="005C25EE" w:rsidP="001A25B8">
            <w:pPr>
              <w:jc w:val="center"/>
            </w:pPr>
            <w:r w:rsidRPr="005C25EE">
              <w:t>5.1</w:t>
            </w:r>
          </w:p>
        </w:tc>
        <w:tc>
          <w:tcPr>
            <w:tcW w:w="4447" w:type="dxa"/>
            <w:vAlign w:val="bottom"/>
          </w:tcPr>
          <w:p w:rsidR="005C25EE" w:rsidRPr="005C25EE" w:rsidRDefault="005C25EE" w:rsidP="001A25B8">
            <w:r w:rsidRPr="005C25EE">
              <w:t>по оказанию услуг по передаче э/э</w:t>
            </w:r>
          </w:p>
        </w:tc>
        <w:tc>
          <w:tcPr>
            <w:tcW w:w="2098" w:type="dxa"/>
            <w:vAlign w:val="bottom"/>
          </w:tcPr>
          <w:p w:rsidR="005C25EE" w:rsidRPr="005C25EE" w:rsidRDefault="005C25EE">
            <w:pPr>
              <w:jc w:val="center"/>
            </w:pPr>
            <w:r w:rsidRPr="005C25EE">
              <w:t>629 021,52</w:t>
            </w:r>
          </w:p>
        </w:tc>
        <w:tc>
          <w:tcPr>
            <w:tcW w:w="2525" w:type="dxa"/>
            <w:vAlign w:val="bottom"/>
          </w:tcPr>
          <w:p w:rsidR="005C25EE" w:rsidRPr="005C25EE" w:rsidRDefault="005C25EE">
            <w:pPr>
              <w:jc w:val="center"/>
            </w:pPr>
            <w:r w:rsidRPr="005C25EE">
              <w:t>634 893,51</w:t>
            </w:r>
          </w:p>
        </w:tc>
      </w:tr>
      <w:tr w:rsidR="005C25EE" w:rsidRPr="005C25EE">
        <w:trPr>
          <w:cantSplit/>
        </w:trPr>
        <w:tc>
          <w:tcPr>
            <w:tcW w:w="711" w:type="dxa"/>
            <w:vAlign w:val="bottom"/>
          </w:tcPr>
          <w:p w:rsidR="005C25EE" w:rsidRPr="005C25EE" w:rsidRDefault="005C25EE" w:rsidP="001A25B8">
            <w:pPr>
              <w:jc w:val="center"/>
            </w:pPr>
            <w:r w:rsidRPr="005C25EE">
              <w:t>5.2</w:t>
            </w:r>
          </w:p>
        </w:tc>
        <w:tc>
          <w:tcPr>
            <w:tcW w:w="4447" w:type="dxa"/>
            <w:vAlign w:val="bottom"/>
          </w:tcPr>
          <w:p w:rsidR="005C25EE" w:rsidRPr="005C25EE" w:rsidRDefault="005C25EE" w:rsidP="001A25B8">
            <w:r w:rsidRPr="005C25EE">
              <w:t>муниципальный заказ (уличное освещение)</w:t>
            </w:r>
          </w:p>
        </w:tc>
        <w:tc>
          <w:tcPr>
            <w:tcW w:w="2098" w:type="dxa"/>
            <w:vAlign w:val="bottom"/>
          </w:tcPr>
          <w:p w:rsidR="005C25EE" w:rsidRPr="005C25EE" w:rsidRDefault="005C25EE">
            <w:pPr>
              <w:jc w:val="center"/>
            </w:pPr>
            <w:r w:rsidRPr="005C25EE">
              <w:t>18 043,40</w:t>
            </w:r>
          </w:p>
        </w:tc>
        <w:tc>
          <w:tcPr>
            <w:tcW w:w="2525" w:type="dxa"/>
            <w:vAlign w:val="bottom"/>
          </w:tcPr>
          <w:p w:rsidR="005C25EE" w:rsidRPr="005C25EE" w:rsidRDefault="005C25EE">
            <w:pPr>
              <w:jc w:val="center"/>
            </w:pPr>
            <w:r w:rsidRPr="005C25EE">
              <w:t>18 043,40</w:t>
            </w:r>
          </w:p>
        </w:tc>
      </w:tr>
      <w:tr w:rsidR="005C25EE" w:rsidRPr="005C25EE">
        <w:trPr>
          <w:cantSplit/>
        </w:trPr>
        <w:tc>
          <w:tcPr>
            <w:tcW w:w="711" w:type="dxa"/>
            <w:vAlign w:val="bottom"/>
          </w:tcPr>
          <w:p w:rsidR="005C25EE" w:rsidRPr="005C25EE" w:rsidRDefault="005C25EE" w:rsidP="001A25B8">
            <w:pPr>
              <w:jc w:val="center"/>
            </w:pPr>
            <w:r w:rsidRPr="005C25EE">
              <w:t>6</w:t>
            </w:r>
          </w:p>
        </w:tc>
        <w:tc>
          <w:tcPr>
            <w:tcW w:w="4447" w:type="dxa"/>
            <w:vAlign w:val="bottom"/>
          </w:tcPr>
          <w:p w:rsidR="005C25EE" w:rsidRPr="005C25EE" w:rsidRDefault="005C25EE" w:rsidP="001A25B8">
            <w:r w:rsidRPr="005C25EE">
              <w:t xml:space="preserve">Прибыль от реализации всего, тыс. </w:t>
            </w:r>
            <w:proofErr w:type="spellStart"/>
            <w:r w:rsidRPr="005C25EE">
              <w:t>руб</w:t>
            </w:r>
            <w:proofErr w:type="spellEnd"/>
          </w:p>
        </w:tc>
        <w:tc>
          <w:tcPr>
            <w:tcW w:w="2098" w:type="dxa"/>
            <w:vAlign w:val="bottom"/>
          </w:tcPr>
          <w:p w:rsidR="005C25EE" w:rsidRPr="005C25EE" w:rsidRDefault="005C25EE">
            <w:pPr>
              <w:jc w:val="center"/>
            </w:pPr>
            <w:r w:rsidRPr="005C25EE">
              <w:t>41 594,75</w:t>
            </w:r>
          </w:p>
        </w:tc>
        <w:tc>
          <w:tcPr>
            <w:tcW w:w="2525" w:type="dxa"/>
            <w:vAlign w:val="bottom"/>
          </w:tcPr>
          <w:p w:rsidR="005C25EE" w:rsidRPr="005C25EE" w:rsidRDefault="005C25EE">
            <w:pPr>
              <w:jc w:val="center"/>
            </w:pPr>
            <w:r w:rsidRPr="005C25EE">
              <w:t>10 674,12</w:t>
            </w:r>
          </w:p>
        </w:tc>
      </w:tr>
      <w:tr w:rsidR="005C25EE" w:rsidRPr="005C25EE">
        <w:trPr>
          <w:cantSplit/>
        </w:trPr>
        <w:tc>
          <w:tcPr>
            <w:tcW w:w="711" w:type="dxa"/>
            <w:vAlign w:val="bottom"/>
          </w:tcPr>
          <w:p w:rsidR="005C25EE" w:rsidRPr="005C25EE" w:rsidRDefault="005C25EE" w:rsidP="001A25B8">
            <w:pPr>
              <w:jc w:val="center"/>
            </w:pPr>
            <w:r w:rsidRPr="005C25EE">
              <w:t>6.1</w:t>
            </w:r>
          </w:p>
        </w:tc>
        <w:tc>
          <w:tcPr>
            <w:tcW w:w="4447" w:type="dxa"/>
            <w:vAlign w:val="bottom"/>
          </w:tcPr>
          <w:p w:rsidR="005C25EE" w:rsidRPr="005C25EE" w:rsidRDefault="005C25EE" w:rsidP="001A25B8">
            <w:r w:rsidRPr="005C25EE">
              <w:t>-от передачи э/э</w:t>
            </w:r>
          </w:p>
        </w:tc>
        <w:tc>
          <w:tcPr>
            <w:tcW w:w="2098" w:type="dxa"/>
            <w:vAlign w:val="bottom"/>
          </w:tcPr>
          <w:p w:rsidR="005C25EE" w:rsidRPr="005C25EE" w:rsidRDefault="005C25EE">
            <w:pPr>
              <w:jc w:val="center"/>
            </w:pPr>
            <w:r w:rsidRPr="005C25EE">
              <w:t>41 594,75</w:t>
            </w:r>
          </w:p>
        </w:tc>
        <w:tc>
          <w:tcPr>
            <w:tcW w:w="2525" w:type="dxa"/>
            <w:vAlign w:val="bottom"/>
          </w:tcPr>
          <w:p w:rsidR="005C25EE" w:rsidRPr="005C25EE" w:rsidRDefault="005C25EE">
            <w:pPr>
              <w:jc w:val="center"/>
            </w:pPr>
            <w:r w:rsidRPr="005C25EE">
              <w:t>10 674,12</w:t>
            </w:r>
          </w:p>
        </w:tc>
      </w:tr>
      <w:tr w:rsidR="005C25EE" w:rsidRPr="005C25EE">
        <w:trPr>
          <w:cantSplit/>
        </w:trPr>
        <w:tc>
          <w:tcPr>
            <w:tcW w:w="711" w:type="dxa"/>
            <w:vAlign w:val="bottom"/>
          </w:tcPr>
          <w:p w:rsidR="005C25EE" w:rsidRPr="005C25EE" w:rsidRDefault="005C25EE" w:rsidP="001A25B8">
            <w:pPr>
              <w:jc w:val="center"/>
            </w:pPr>
            <w:r w:rsidRPr="005C25EE">
              <w:t>6.2</w:t>
            </w:r>
          </w:p>
        </w:tc>
        <w:tc>
          <w:tcPr>
            <w:tcW w:w="4447" w:type="dxa"/>
            <w:vAlign w:val="bottom"/>
          </w:tcPr>
          <w:p w:rsidR="005C25EE" w:rsidRPr="005C25EE" w:rsidRDefault="005C25EE" w:rsidP="001A25B8">
            <w:r w:rsidRPr="005C25EE">
              <w:t>- муниципальный заказ (уличное освещение), убыток</w:t>
            </w:r>
          </w:p>
        </w:tc>
        <w:tc>
          <w:tcPr>
            <w:tcW w:w="2098" w:type="dxa"/>
            <w:vAlign w:val="bottom"/>
          </w:tcPr>
          <w:p w:rsidR="005C25EE" w:rsidRPr="005C25EE" w:rsidRDefault="005C25EE">
            <w:pPr>
              <w:jc w:val="center"/>
            </w:pPr>
            <w:r w:rsidRPr="005C25EE">
              <w:t>0,00</w:t>
            </w:r>
          </w:p>
        </w:tc>
        <w:tc>
          <w:tcPr>
            <w:tcW w:w="2525" w:type="dxa"/>
            <w:vAlign w:val="bottom"/>
          </w:tcPr>
          <w:p w:rsidR="005C25EE" w:rsidRPr="005C25EE" w:rsidRDefault="005C25EE">
            <w:pPr>
              <w:jc w:val="center"/>
            </w:pPr>
            <w:r w:rsidRPr="005C25EE">
              <w:t>0,00</w:t>
            </w:r>
          </w:p>
        </w:tc>
      </w:tr>
      <w:tr w:rsidR="005C25EE" w:rsidRPr="005C25EE">
        <w:trPr>
          <w:cantSplit/>
        </w:trPr>
        <w:tc>
          <w:tcPr>
            <w:tcW w:w="711" w:type="dxa"/>
            <w:vAlign w:val="bottom"/>
          </w:tcPr>
          <w:p w:rsidR="005C25EE" w:rsidRPr="005C25EE" w:rsidRDefault="00EC0305" w:rsidP="001A25B8">
            <w:pPr>
              <w:jc w:val="center"/>
            </w:pPr>
            <w:r>
              <w:t>7</w:t>
            </w:r>
          </w:p>
        </w:tc>
        <w:tc>
          <w:tcPr>
            <w:tcW w:w="4447" w:type="dxa"/>
            <w:vAlign w:val="bottom"/>
          </w:tcPr>
          <w:p w:rsidR="005C25EE" w:rsidRPr="005C25EE" w:rsidRDefault="005C25EE">
            <w:r w:rsidRPr="005C25EE">
              <w:t>Валовая прибыль</w:t>
            </w:r>
          </w:p>
        </w:tc>
        <w:tc>
          <w:tcPr>
            <w:tcW w:w="2098" w:type="dxa"/>
            <w:vAlign w:val="bottom"/>
          </w:tcPr>
          <w:p w:rsidR="005C25EE" w:rsidRPr="005C25EE" w:rsidRDefault="005C25EE">
            <w:pPr>
              <w:jc w:val="center"/>
            </w:pPr>
            <w:r w:rsidRPr="005C25EE">
              <w:t>41 594,75</w:t>
            </w:r>
          </w:p>
        </w:tc>
        <w:tc>
          <w:tcPr>
            <w:tcW w:w="2525" w:type="dxa"/>
            <w:vAlign w:val="bottom"/>
          </w:tcPr>
          <w:p w:rsidR="005C25EE" w:rsidRPr="005C25EE" w:rsidRDefault="005C25EE">
            <w:pPr>
              <w:jc w:val="center"/>
            </w:pPr>
            <w:r w:rsidRPr="005C25EE">
              <w:t>10 674,12</w:t>
            </w:r>
          </w:p>
        </w:tc>
      </w:tr>
      <w:tr w:rsidR="005C25EE" w:rsidRPr="005C25EE">
        <w:trPr>
          <w:cantSplit/>
        </w:trPr>
        <w:tc>
          <w:tcPr>
            <w:tcW w:w="711" w:type="dxa"/>
            <w:vAlign w:val="bottom"/>
          </w:tcPr>
          <w:p w:rsidR="005C25EE" w:rsidRPr="005C25EE" w:rsidRDefault="00EC0305" w:rsidP="001A25B8">
            <w:pPr>
              <w:jc w:val="center"/>
            </w:pPr>
            <w:r>
              <w:t>8</w:t>
            </w:r>
          </w:p>
        </w:tc>
        <w:tc>
          <w:tcPr>
            <w:tcW w:w="4447" w:type="dxa"/>
            <w:vAlign w:val="bottom"/>
          </w:tcPr>
          <w:p w:rsidR="005C25EE" w:rsidRPr="005C25EE" w:rsidRDefault="005C25EE">
            <w:r w:rsidRPr="005C25EE">
              <w:t>Налог на имущество</w:t>
            </w:r>
          </w:p>
        </w:tc>
        <w:tc>
          <w:tcPr>
            <w:tcW w:w="2098" w:type="dxa"/>
            <w:vAlign w:val="bottom"/>
          </w:tcPr>
          <w:p w:rsidR="005C25EE" w:rsidRPr="005C25EE" w:rsidRDefault="005C25EE">
            <w:pPr>
              <w:jc w:val="center"/>
            </w:pPr>
            <w:r w:rsidRPr="005C25EE">
              <w:t>8 833,00</w:t>
            </w:r>
          </w:p>
        </w:tc>
        <w:tc>
          <w:tcPr>
            <w:tcW w:w="2525" w:type="dxa"/>
            <w:vAlign w:val="bottom"/>
          </w:tcPr>
          <w:p w:rsidR="005C25EE" w:rsidRPr="005C25EE" w:rsidRDefault="005C25EE">
            <w:pPr>
              <w:jc w:val="center"/>
            </w:pPr>
            <w:r w:rsidRPr="005C25EE">
              <w:t>9 521,75</w:t>
            </w:r>
          </w:p>
        </w:tc>
      </w:tr>
      <w:tr w:rsidR="005C25EE" w:rsidRPr="005C25EE">
        <w:trPr>
          <w:cantSplit/>
        </w:trPr>
        <w:tc>
          <w:tcPr>
            <w:tcW w:w="711" w:type="dxa"/>
            <w:vAlign w:val="bottom"/>
          </w:tcPr>
          <w:p w:rsidR="005C25EE" w:rsidRPr="005C25EE" w:rsidRDefault="00EC0305" w:rsidP="001A25B8">
            <w:pPr>
              <w:jc w:val="center"/>
            </w:pPr>
            <w:r>
              <w:t>9</w:t>
            </w:r>
          </w:p>
        </w:tc>
        <w:tc>
          <w:tcPr>
            <w:tcW w:w="4447" w:type="dxa"/>
            <w:vAlign w:val="bottom"/>
          </w:tcPr>
          <w:p w:rsidR="005C25EE" w:rsidRPr="005C25EE" w:rsidRDefault="005C25EE" w:rsidP="005C25EE">
            <w:r w:rsidRPr="005C25EE">
              <w:t>Прибыль до налогообложения</w:t>
            </w:r>
          </w:p>
        </w:tc>
        <w:tc>
          <w:tcPr>
            <w:tcW w:w="2098" w:type="dxa"/>
            <w:vAlign w:val="bottom"/>
          </w:tcPr>
          <w:p w:rsidR="005C25EE" w:rsidRPr="005C25EE" w:rsidRDefault="005C25EE">
            <w:pPr>
              <w:jc w:val="center"/>
            </w:pPr>
            <w:r w:rsidRPr="005C25EE">
              <w:t>32 761,75</w:t>
            </w:r>
          </w:p>
        </w:tc>
        <w:tc>
          <w:tcPr>
            <w:tcW w:w="2525" w:type="dxa"/>
            <w:vAlign w:val="bottom"/>
          </w:tcPr>
          <w:p w:rsidR="005C25EE" w:rsidRPr="005C25EE" w:rsidRDefault="005C25EE">
            <w:pPr>
              <w:jc w:val="center"/>
            </w:pPr>
            <w:r w:rsidRPr="005C25EE">
              <w:t>1 152,37</w:t>
            </w:r>
          </w:p>
        </w:tc>
      </w:tr>
      <w:tr w:rsidR="005C25EE" w:rsidRPr="005C25EE">
        <w:trPr>
          <w:cantSplit/>
        </w:trPr>
        <w:tc>
          <w:tcPr>
            <w:tcW w:w="711" w:type="dxa"/>
            <w:vAlign w:val="bottom"/>
          </w:tcPr>
          <w:p w:rsidR="005C25EE" w:rsidRPr="005C25EE" w:rsidRDefault="005C25EE" w:rsidP="00EC0305">
            <w:pPr>
              <w:jc w:val="center"/>
            </w:pPr>
            <w:r w:rsidRPr="005C25EE">
              <w:t>1</w:t>
            </w:r>
            <w:r w:rsidR="00EC0305">
              <w:t>0</w:t>
            </w:r>
          </w:p>
        </w:tc>
        <w:tc>
          <w:tcPr>
            <w:tcW w:w="4447" w:type="dxa"/>
            <w:vAlign w:val="bottom"/>
          </w:tcPr>
          <w:p w:rsidR="005C25EE" w:rsidRPr="005C25EE" w:rsidRDefault="005C25EE">
            <w:r w:rsidRPr="005C25EE">
              <w:t>Налог на прибыль</w:t>
            </w:r>
          </w:p>
        </w:tc>
        <w:tc>
          <w:tcPr>
            <w:tcW w:w="2098" w:type="dxa"/>
            <w:vAlign w:val="bottom"/>
          </w:tcPr>
          <w:p w:rsidR="005C25EE" w:rsidRPr="005C25EE" w:rsidRDefault="005C25EE">
            <w:pPr>
              <w:jc w:val="center"/>
            </w:pPr>
            <w:r w:rsidRPr="005C25EE">
              <w:t>6 552,35</w:t>
            </w:r>
          </w:p>
        </w:tc>
        <w:tc>
          <w:tcPr>
            <w:tcW w:w="2525" w:type="dxa"/>
            <w:vAlign w:val="bottom"/>
          </w:tcPr>
          <w:p w:rsidR="005C25EE" w:rsidRPr="005C25EE" w:rsidRDefault="005C25EE">
            <w:pPr>
              <w:jc w:val="center"/>
            </w:pPr>
            <w:r w:rsidRPr="005C25EE">
              <w:t>230,47</w:t>
            </w:r>
          </w:p>
        </w:tc>
      </w:tr>
      <w:tr w:rsidR="005C25EE" w:rsidRPr="005C25EE">
        <w:trPr>
          <w:cantSplit/>
        </w:trPr>
        <w:tc>
          <w:tcPr>
            <w:tcW w:w="711" w:type="dxa"/>
            <w:vAlign w:val="bottom"/>
          </w:tcPr>
          <w:p w:rsidR="005C25EE" w:rsidRPr="005C25EE" w:rsidRDefault="005C25EE" w:rsidP="00EC0305">
            <w:pPr>
              <w:jc w:val="center"/>
            </w:pPr>
            <w:r w:rsidRPr="005C25EE">
              <w:t>1</w:t>
            </w:r>
            <w:r w:rsidR="00EC0305">
              <w:t>1</w:t>
            </w:r>
          </w:p>
        </w:tc>
        <w:tc>
          <w:tcPr>
            <w:tcW w:w="4447" w:type="dxa"/>
            <w:vAlign w:val="bottom"/>
          </w:tcPr>
          <w:p w:rsidR="005C25EE" w:rsidRPr="005C25EE" w:rsidRDefault="005C25EE">
            <w:r w:rsidRPr="005C25EE">
              <w:t>Чистая прибыль к распределению от передачи э/э</w:t>
            </w:r>
          </w:p>
        </w:tc>
        <w:tc>
          <w:tcPr>
            <w:tcW w:w="2098" w:type="dxa"/>
            <w:vAlign w:val="bottom"/>
          </w:tcPr>
          <w:p w:rsidR="005C25EE" w:rsidRPr="005C25EE" w:rsidRDefault="005C25EE">
            <w:pPr>
              <w:jc w:val="center"/>
            </w:pPr>
            <w:r w:rsidRPr="005C25EE">
              <w:t>26 209,40</w:t>
            </w:r>
          </w:p>
        </w:tc>
        <w:tc>
          <w:tcPr>
            <w:tcW w:w="2525" w:type="dxa"/>
            <w:vAlign w:val="bottom"/>
          </w:tcPr>
          <w:p w:rsidR="005C25EE" w:rsidRPr="005C25EE" w:rsidRDefault="005C25EE">
            <w:pPr>
              <w:jc w:val="center"/>
            </w:pPr>
            <w:r w:rsidRPr="005C25EE">
              <w:t>921,90</w:t>
            </w:r>
          </w:p>
        </w:tc>
      </w:tr>
      <w:tr w:rsidR="005C25EE" w:rsidRPr="005C25EE">
        <w:trPr>
          <w:cantSplit/>
        </w:trPr>
        <w:tc>
          <w:tcPr>
            <w:tcW w:w="711" w:type="dxa"/>
            <w:vAlign w:val="bottom"/>
          </w:tcPr>
          <w:p w:rsidR="005C25EE" w:rsidRPr="005C25EE" w:rsidRDefault="005C25EE">
            <w:r w:rsidRPr="005C25EE">
              <w:t> </w:t>
            </w:r>
          </w:p>
        </w:tc>
        <w:tc>
          <w:tcPr>
            <w:tcW w:w="4447" w:type="dxa"/>
            <w:vAlign w:val="bottom"/>
          </w:tcPr>
          <w:p w:rsidR="005C25EE" w:rsidRPr="005C25EE" w:rsidRDefault="005C25EE">
            <w:r w:rsidRPr="005C25EE">
              <w:t xml:space="preserve">в т.ч. </w:t>
            </w:r>
          </w:p>
        </w:tc>
        <w:tc>
          <w:tcPr>
            <w:tcW w:w="2098" w:type="dxa"/>
            <w:vAlign w:val="bottom"/>
          </w:tcPr>
          <w:p w:rsidR="005C25EE" w:rsidRPr="005C25EE" w:rsidRDefault="005C25EE">
            <w:pPr>
              <w:jc w:val="center"/>
            </w:pPr>
            <w:r w:rsidRPr="005C25EE">
              <w:t> </w:t>
            </w:r>
          </w:p>
        </w:tc>
        <w:tc>
          <w:tcPr>
            <w:tcW w:w="2525" w:type="dxa"/>
            <w:vAlign w:val="bottom"/>
          </w:tcPr>
          <w:p w:rsidR="005C25EE" w:rsidRPr="005C25EE" w:rsidRDefault="005C25EE">
            <w:pPr>
              <w:jc w:val="center"/>
            </w:pPr>
            <w:r w:rsidRPr="005C25EE">
              <w:t> </w:t>
            </w:r>
          </w:p>
        </w:tc>
      </w:tr>
      <w:tr w:rsidR="005C25EE" w:rsidRPr="005C25EE">
        <w:trPr>
          <w:cantSplit/>
        </w:trPr>
        <w:tc>
          <w:tcPr>
            <w:tcW w:w="711" w:type="dxa"/>
            <w:vAlign w:val="bottom"/>
          </w:tcPr>
          <w:p w:rsidR="005C25EE" w:rsidRPr="005C25EE" w:rsidRDefault="005C25EE" w:rsidP="00EC0305">
            <w:pPr>
              <w:jc w:val="center"/>
            </w:pPr>
            <w:r w:rsidRPr="005C25EE">
              <w:t>1</w:t>
            </w:r>
            <w:r w:rsidR="00EC0305">
              <w:t>1</w:t>
            </w:r>
            <w:r w:rsidRPr="005C25EE">
              <w:t>.1</w:t>
            </w:r>
          </w:p>
        </w:tc>
        <w:tc>
          <w:tcPr>
            <w:tcW w:w="4447" w:type="dxa"/>
            <w:vAlign w:val="bottom"/>
          </w:tcPr>
          <w:p w:rsidR="005C25EE" w:rsidRPr="005C25EE" w:rsidRDefault="005C25EE">
            <w:r w:rsidRPr="005C25EE">
              <w:t xml:space="preserve">-производственная программа </w:t>
            </w:r>
          </w:p>
        </w:tc>
        <w:tc>
          <w:tcPr>
            <w:tcW w:w="2098" w:type="dxa"/>
            <w:vAlign w:val="bottom"/>
          </w:tcPr>
          <w:p w:rsidR="005C25EE" w:rsidRPr="005C25EE" w:rsidRDefault="005C25EE">
            <w:pPr>
              <w:jc w:val="center"/>
            </w:pPr>
            <w:r w:rsidRPr="005C25EE">
              <w:t>24 590,00</w:t>
            </w:r>
          </w:p>
        </w:tc>
        <w:tc>
          <w:tcPr>
            <w:tcW w:w="2525" w:type="dxa"/>
            <w:vAlign w:val="bottom"/>
          </w:tcPr>
          <w:p w:rsidR="005C25EE" w:rsidRPr="005C25EE" w:rsidRDefault="005C25EE">
            <w:pPr>
              <w:jc w:val="center"/>
            </w:pPr>
            <w:r w:rsidRPr="005C25EE">
              <w:t>0,00</w:t>
            </w:r>
          </w:p>
        </w:tc>
      </w:tr>
      <w:tr w:rsidR="005C25EE" w:rsidRPr="005C25EE">
        <w:trPr>
          <w:cantSplit/>
        </w:trPr>
        <w:tc>
          <w:tcPr>
            <w:tcW w:w="711" w:type="dxa"/>
            <w:vAlign w:val="bottom"/>
          </w:tcPr>
          <w:p w:rsidR="005C25EE" w:rsidRPr="005C25EE" w:rsidRDefault="005C25EE" w:rsidP="00EC0305">
            <w:pPr>
              <w:jc w:val="center"/>
            </w:pPr>
            <w:r w:rsidRPr="005C25EE">
              <w:t>1</w:t>
            </w:r>
            <w:r w:rsidR="00EC0305">
              <w:t>1</w:t>
            </w:r>
            <w:r w:rsidRPr="005C25EE">
              <w:t>.2</w:t>
            </w:r>
          </w:p>
        </w:tc>
        <w:tc>
          <w:tcPr>
            <w:tcW w:w="4447" w:type="dxa"/>
            <w:vAlign w:val="bottom"/>
          </w:tcPr>
          <w:p w:rsidR="005C25EE" w:rsidRPr="005C25EE" w:rsidRDefault="005C25EE">
            <w:r w:rsidRPr="005C25EE">
              <w:t>-социальное развитие</w:t>
            </w:r>
          </w:p>
        </w:tc>
        <w:tc>
          <w:tcPr>
            <w:tcW w:w="2098" w:type="dxa"/>
            <w:vAlign w:val="bottom"/>
          </w:tcPr>
          <w:p w:rsidR="005C25EE" w:rsidRPr="005C25EE" w:rsidRDefault="005C25EE">
            <w:pPr>
              <w:jc w:val="center"/>
            </w:pPr>
            <w:r w:rsidRPr="005C25EE">
              <w:t>1 619,40</w:t>
            </w:r>
          </w:p>
        </w:tc>
        <w:tc>
          <w:tcPr>
            <w:tcW w:w="2525" w:type="dxa"/>
            <w:vAlign w:val="bottom"/>
          </w:tcPr>
          <w:p w:rsidR="005C25EE" w:rsidRPr="005C25EE" w:rsidRDefault="005C25EE">
            <w:pPr>
              <w:jc w:val="center"/>
            </w:pPr>
            <w:r w:rsidRPr="005C25EE">
              <w:t>921,90</w:t>
            </w:r>
          </w:p>
        </w:tc>
      </w:tr>
      <w:tr w:rsidR="005C25EE" w:rsidRPr="005C25EE">
        <w:trPr>
          <w:cantSplit/>
        </w:trPr>
        <w:tc>
          <w:tcPr>
            <w:tcW w:w="711" w:type="dxa"/>
            <w:vAlign w:val="bottom"/>
          </w:tcPr>
          <w:p w:rsidR="005C25EE" w:rsidRPr="005C25EE" w:rsidRDefault="005C25EE" w:rsidP="00EC0305">
            <w:pPr>
              <w:jc w:val="center"/>
            </w:pPr>
            <w:r w:rsidRPr="005C25EE">
              <w:t>1</w:t>
            </w:r>
            <w:r w:rsidR="00EC0305">
              <w:t>1</w:t>
            </w:r>
            <w:r w:rsidRPr="005C25EE">
              <w:t>.3</w:t>
            </w:r>
          </w:p>
        </w:tc>
        <w:tc>
          <w:tcPr>
            <w:tcW w:w="4447" w:type="dxa"/>
            <w:vAlign w:val="bottom"/>
          </w:tcPr>
          <w:p w:rsidR="005C25EE" w:rsidRPr="005C25EE" w:rsidRDefault="005C25EE">
            <w:r w:rsidRPr="005C25EE">
              <w:t>-программа за счет выпадающих доходов по тех</w:t>
            </w:r>
            <w:proofErr w:type="gramStart"/>
            <w:r w:rsidRPr="005C25EE">
              <w:t>.п</w:t>
            </w:r>
            <w:proofErr w:type="gramEnd"/>
            <w:r w:rsidRPr="005C25EE">
              <w:t>рисоединению</w:t>
            </w:r>
          </w:p>
        </w:tc>
        <w:tc>
          <w:tcPr>
            <w:tcW w:w="2098" w:type="dxa"/>
            <w:vAlign w:val="bottom"/>
          </w:tcPr>
          <w:p w:rsidR="005C25EE" w:rsidRPr="005C25EE" w:rsidRDefault="005C25EE">
            <w:pPr>
              <w:jc w:val="center"/>
            </w:pPr>
            <w:r w:rsidRPr="005C25EE">
              <w:t>0,00</w:t>
            </w:r>
          </w:p>
        </w:tc>
        <w:tc>
          <w:tcPr>
            <w:tcW w:w="2525" w:type="dxa"/>
            <w:vAlign w:val="bottom"/>
          </w:tcPr>
          <w:p w:rsidR="005C25EE" w:rsidRPr="005C25EE" w:rsidRDefault="005C25EE">
            <w:pPr>
              <w:jc w:val="center"/>
            </w:pPr>
            <w:r w:rsidRPr="005C25EE">
              <w:t>0,00</w:t>
            </w:r>
          </w:p>
        </w:tc>
      </w:tr>
    </w:tbl>
    <w:p w:rsidR="009769F2" w:rsidRDefault="009769F2" w:rsidP="00882C34">
      <w:pPr>
        <w:ind w:right="-57" w:firstLine="709"/>
        <w:jc w:val="both"/>
      </w:pPr>
      <w:r>
        <w:t xml:space="preserve"> </w:t>
      </w:r>
    </w:p>
    <w:p w:rsidR="009769F2" w:rsidRDefault="009769F2" w:rsidP="00882C34">
      <w:pPr>
        <w:spacing w:line="276" w:lineRule="auto"/>
        <w:ind w:right="-57" w:firstLine="709"/>
        <w:jc w:val="both"/>
      </w:pPr>
      <w:r>
        <w:t>Выполнение в полном объеме производственных программ, позволило снизить п</w:t>
      </w:r>
      <w:r w:rsidRPr="005E3A37">
        <w:t>отери электроэнергии в сетях</w:t>
      </w:r>
      <w:r>
        <w:t>.</w:t>
      </w:r>
      <w:r w:rsidRPr="005E3A37">
        <w:t xml:space="preserve"> </w:t>
      </w:r>
      <w:r>
        <w:t>П</w:t>
      </w:r>
      <w:r w:rsidRPr="005E3A37">
        <w:t>о итогам 201</w:t>
      </w:r>
      <w:r w:rsidR="005C25EE">
        <w:t>4</w:t>
      </w:r>
      <w:r w:rsidRPr="005E3A37">
        <w:t xml:space="preserve"> года </w:t>
      </w:r>
      <w:r>
        <w:t xml:space="preserve">потери </w:t>
      </w:r>
      <w:r w:rsidRPr="005E3A37">
        <w:t xml:space="preserve">составили </w:t>
      </w:r>
      <w:r w:rsidR="005C25EE">
        <w:t>59,412</w:t>
      </w:r>
      <w:r w:rsidRPr="005E3A37">
        <w:t xml:space="preserve"> тыс. кВтч (1</w:t>
      </w:r>
      <w:r>
        <w:t>0,</w:t>
      </w:r>
      <w:r w:rsidR="005C25EE">
        <w:t>09</w:t>
      </w:r>
      <w:r w:rsidRPr="005E3A37">
        <w:t xml:space="preserve"> %). Данный показатель в сравнении с утвержденным планом на 20</w:t>
      </w:r>
      <w:r w:rsidR="005C25EE">
        <w:t>14</w:t>
      </w:r>
      <w:r w:rsidRPr="005E3A37">
        <w:t xml:space="preserve"> год в относительной оценке ниже на </w:t>
      </w:r>
      <w:r w:rsidR="005C25EE">
        <w:t>1,8</w:t>
      </w:r>
      <w:r w:rsidRPr="005E3A37">
        <w:t xml:space="preserve"> %.</w:t>
      </w:r>
    </w:p>
    <w:p w:rsidR="009769F2" w:rsidRPr="00806688" w:rsidRDefault="009769F2" w:rsidP="00E83E93">
      <w:pPr>
        <w:jc w:val="center"/>
      </w:pPr>
      <w:r>
        <w:t>Д</w:t>
      </w:r>
      <w:r w:rsidRPr="00806688">
        <w:t>инамик</w:t>
      </w:r>
      <w:r>
        <w:t>а</w:t>
      </w:r>
      <w:r w:rsidRPr="00806688">
        <w:t xml:space="preserve"> изменения объема потерь электроэнергии</w:t>
      </w:r>
    </w:p>
    <w:p w:rsidR="009769F2" w:rsidRDefault="005C25EE" w:rsidP="001A25B8">
      <w:pPr>
        <w:ind w:hanging="180"/>
        <w:jc w:val="center"/>
      </w:pPr>
      <w:r>
        <w:object w:dxaOrig="6269" w:dyaOrig="3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3.9pt;height:173.95pt" o:ole="">
            <v:imagedata r:id="rId5" o:title=""/>
          </v:shape>
          <o:OLEObject Type="Embed" ProgID="MSGraph.Chart.8" ShapeID="_x0000_i1025" DrawAspect="Content" ObjectID="_1489212785" r:id="rId6">
            <o:FieldCodes>\s</o:FieldCodes>
          </o:OLEObject>
        </w:object>
      </w:r>
    </w:p>
    <w:p w:rsidR="009769F2" w:rsidRDefault="009769F2" w:rsidP="00552612">
      <w:pPr>
        <w:ind w:firstLine="567"/>
        <w:jc w:val="both"/>
      </w:pPr>
      <w:r>
        <w:br w:type="page"/>
      </w:r>
      <w:r>
        <w:lastRenderedPageBreak/>
        <w:t>Инвестиционная программа</w:t>
      </w:r>
      <w:r w:rsidRPr="004A51EB">
        <w:t xml:space="preserve"> </w:t>
      </w:r>
      <w:r>
        <w:t>Муниципального</w:t>
      </w:r>
      <w:r w:rsidRPr="00A44285">
        <w:t xml:space="preserve"> предприяти</w:t>
      </w:r>
      <w:r>
        <w:t>я</w:t>
      </w:r>
      <w:r w:rsidRPr="00A44285">
        <w:t xml:space="preserve"> </w:t>
      </w:r>
      <w:proofErr w:type="gramStart"/>
      <w:r w:rsidRPr="00A44285">
        <w:t>г</w:t>
      </w:r>
      <w:proofErr w:type="gramEnd"/>
      <w:r w:rsidRPr="00A44285">
        <w:t>. Абакана «Абаканские электрические сети»</w:t>
      </w:r>
      <w:r w:rsidRPr="004A51EB">
        <w:t xml:space="preserve"> в 201</w:t>
      </w:r>
      <w:r w:rsidR="00373DE7">
        <w:t>4</w:t>
      </w:r>
      <w:r>
        <w:t xml:space="preserve"> </w:t>
      </w:r>
      <w:r w:rsidRPr="004A51EB">
        <w:t>г</w:t>
      </w:r>
      <w:r>
        <w:t xml:space="preserve">. выполнена в полном объеме. </w:t>
      </w:r>
    </w:p>
    <w:p w:rsidR="009769F2" w:rsidRPr="004A51EB" w:rsidRDefault="009769F2" w:rsidP="00552612">
      <w:pPr>
        <w:ind w:firstLine="567"/>
        <w:jc w:val="both"/>
      </w:pPr>
      <w:r>
        <w:t>Сведения о выполнении инвестиционной программы 201</w:t>
      </w:r>
      <w:r w:rsidR="00373DE7">
        <w:t xml:space="preserve">4 </w:t>
      </w:r>
      <w:r>
        <w:t>года МП «АЭС»</w:t>
      </w:r>
      <w:r w:rsidRPr="004A51EB">
        <w:t>:</w:t>
      </w:r>
    </w:p>
    <w:p w:rsidR="009769F2" w:rsidRPr="004A51EB" w:rsidRDefault="0006200B" w:rsidP="0006200B">
      <w:pPr>
        <w:ind w:firstLine="360"/>
        <w:jc w:val="both"/>
      </w:pPr>
      <w:r>
        <w:t>(На 31.12.2014 г. МП «АЭС» достигло положительных результатов в части расширения пропускной способности, снижения потерь в сетях и увеличения резерва мощности для присоединения новых потребителей отдельно по каждому участку сети)</w:t>
      </w:r>
    </w:p>
    <w:tbl>
      <w:tblPr>
        <w:tblW w:w="10141" w:type="dxa"/>
        <w:tblInd w:w="-106" w:type="dxa"/>
        <w:tblLook w:val="00A0"/>
      </w:tblPr>
      <w:tblGrid>
        <w:gridCol w:w="531"/>
        <w:gridCol w:w="4460"/>
        <w:gridCol w:w="755"/>
        <w:gridCol w:w="789"/>
        <w:gridCol w:w="1054"/>
        <w:gridCol w:w="1276"/>
        <w:gridCol w:w="1276"/>
      </w:tblGrid>
      <w:tr w:rsidR="009769F2" w:rsidRPr="00D533FE">
        <w:trPr>
          <w:trHeight w:val="87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69F2" w:rsidRPr="00D533FE" w:rsidRDefault="009769F2" w:rsidP="00BF524C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D533FE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№ </w:t>
            </w:r>
            <w:proofErr w:type="spellStart"/>
            <w:proofErr w:type="gramStart"/>
            <w:r w:rsidRPr="00D533FE">
              <w:rPr>
                <w:b/>
                <w:bCs/>
                <w:color w:val="000000"/>
                <w:sz w:val="22"/>
                <w:szCs w:val="22"/>
                <w:lang w:eastAsia="ru-RU"/>
              </w:rPr>
              <w:t>п</w:t>
            </w:r>
            <w:proofErr w:type="spellEnd"/>
            <w:proofErr w:type="gramEnd"/>
            <w:r w:rsidRPr="00D533FE">
              <w:rPr>
                <w:b/>
                <w:bCs/>
                <w:color w:val="000000"/>
                <w:sz w:val="22"/>
                <w:szCs w:val="22"/>
                <w:lang w:eastAsia="ru-RU"/>
              </w:rPr>
              <w:t>/</w:t>
            </w:r>
            <w:proofErr w:type="spellStart"/>
            <w:r w:rsidRPr="00D533FE">
              <w:rPr>
                <w:b/>
                <w:bCs/>
                <w:color w:val="000000"/>
                <w:sz w:val="22"/>
                <w:szCs w:val="22"/>
                <w:lang w:eastAsia="ru-RU"/>
              </w:rPr>
              <w:t>п</w:t>
            </w:r>
            <w:proofErr w:type="spellEnd"/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69F2" w:rsidRPr="00D533FE" w:rsidRDefault="009769F2" w:rsidP="00BF524C">
            <w:pPr>
              <w:suppressAutoHyphens w:val="0"/>
              <w:ind w:left="-58" w:right="-93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D533FE">
              <w:rPr>
                <w:b/>
                <w:bCs/>
                <w:color w:val="000000"/>
                <w:sz w:val="22"/>
                <w:szCs w:val="22"/>
                <w:lang w:eastAsia="ru-RU"/>
              </w:rPr>
              <w:t>Наименование объекта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69F2" w:rsidRPr="00D533FE" w:rsidRDefault="009769F2" w:rsidP="00BF524C">
            <w:pPr>
              <w:suppressAutoHyphens w:val="0"/>
              <w:ind w:left="-123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D533FE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Ед. </w:t>
            </w:r>
            <w:proofErr w:type="spellStart"/>
            <w:r w:rsidRPr="00D533FE">
              <w:rPr>
                <w:b/>
                <w:bCs/>
                <w:color w:val="000000"/>
                <w:sz w:val="22"/>
                <w:szCs w:val="22"/>
                <w:lang w:eastAsia="ru-RU"/>
              </w:rPr>
              <w:t>изм</w:t>
            </w:r>
            <w:proofErr w:type="spellEnd"/>
            <w:r w:rsidRPr="00D533FE">
              <w:rPr>
                <w:b/>
                <w:bCs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69F2" w:rsidRPr="00D533FE" w:rsidRDefault="009769F2" w:rsidP="00BF524C">
            <w:pPr>
              <w:suppressAutoHyphens w:val="0"/>
              <w:ind w:left="-28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D533FE">
              <w:rPr>
                <w:b/>
                <w:bCs/>
                <w:color w:val="000000"/>
                <w:sz w:val="22"/>
                <w:szCs w:val="22"/>
                <w:lang w:eastAsia="ru-RU"/>
              </w:rPr>
              <w:t>кол-во, план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69F2" w:rsidRPr="00D533FE" w:rsidRDefault="009769F2" w:rsidP="00BF524C">
            <w:pPr>
              <w:suppressAutoHyphens w:val="0"/>
              <w:ind w:left="-108" w:right="-46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D533FE">
              <w:rPr>
                <w:b/>
                <w:bCs/>
                <w:color w:val="000000"/>
                <w:sz w:val="22"/>
                <w:szCs w:val="22"/>
                <w:lang w:eastAsia="ru-RU"/>
              </w:rPr>
              <w:t>кол-во, факт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69F2" w:rsidRPr="00D533FE" w:rsidRDefault="009769F2" w:rsidP="00BF524C">
            <w:pPr>
              <w:suppressAutoHyphens w:val="0"/>
              <w:ind w:left="-28" w:right="-46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D533FE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Затраты по плану, млн. </w:t>
            </w:r>
            <w:proofErr w:type="spellStart"/>
            <w:r w:rsidRPr="00D533FE">
              <w:rPr>
                <w:b/>
                <w:bCs/>
                <w:color w:val="000000"/>
                <w:sz w:val="22"/>
                <w:szCs w:val="22"/>
                <w:lang w:eastAsia="ru-RU"/>
              </w:rPr>
              <w:t>руб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69F2" w:rsidRPr="00D533FE" w:rsidRDefault="009769F2" w:rsidP="00BF524C">
            <w:pPr>
              <w:suppressAutoHyphens w:val="0"/>
              <w:ind w:left="-28" w:right="-46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D533FE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Затраты по факту, млн. </w:t>
            </w:r>
            <w:proofErr w:type="spellStart"/>
            <w:r w:rsidRPr="00D533FE">
              <w:rPr>
                <w:b/>
                <w:bCs/>
                <w:color w:val="000000"/>
                <w:sz w:val="22"/>
                <w:szCs w:val="22"/>
                <w:lang w:eastAsia="ru-RU"/>
              </w:rPr>
              <w:t>руб</w:t>
            </w:r>
            <w:proofErr w:type="spellEnd"/>
          </w:p>
        </w:tc>
      </w:tr>
      <w:tr w:rsidR="009769F2" w:rsidRPr="00D533FE">
        <w:trPr>
          <w:trHeight w:val="116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69F2" w:rsidRPr="00D533FE" w:rsidRDefault="009769F2" w:rsidP="00BF524C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D533FE">
              <w:rPr>
                <w:b/>
                <w:bCs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96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69F2" w:rsidRPr="00D533FE" w:rsidRDefault="009769F2" w:rsidP="00BF524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533FE">
              <w:rPr>
                <w:b/>
                <w:bCs/>
                <w:color w:val="000000"/>
                <w:sz w:val="22"/>
                <w:szCs w:val="22"/>
                <w:lang w:eastAsia="ru-RU"/>
              </w:rPr>
              <w:t>Реконструкция КЛ-10 кВ (прокладка новых взамен существующих)</w:t>
            </w:r>
          </w:p>
        </w:tc>
      </w:tr>
      <w:tr w:rsidR="009769F2" w:rsidRPr="00D533FE">
        <w:trPr>
          <w:trHeight w:val="112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69F2" w:rsidRPr="00D533FE" w:rsidRDefault="009769F2" w:rsidP="00BF524C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D533FE">
              <w:rPr>
                <w:color w:val="000000"/>
                <w:sz w:val="22"/>
                <w:szCs w:val="22"/>
                <w:lang w:eastAsia="ru-RU"/>
              </w:rPr>
              <w:t>1.1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69F2" w:rsidRPr="00D533FE" w:rsidRDefault="00BC275A" w:rsidP="00BF524C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D533FE">
              <w:rPr>
                <w:color w:val="000000"/>
                <w:sz w:val="22"/>
                <w:szCs w:val="22"/>
                <w:lang w:eastAsia="ru-RU"/>
              </w:rPr>
              <w:t>ТП-713-ТП-43;</w:t>
            </w:r>
            <w:r w:rsidRPr="00D533FE">
              <w:rPr>
                <w:sz w:val="22"/>
                <w:szCs w:val="22"/>
              </w:rPr>
              <w:t xml:space="preserve"> </w:t>
            </w:r>
            <w:r w:rsidRPr="00D533FE">
              <w:rPr>
                <w:color w:val="000000"/>
                <w:sz w:val="22"/>
                <w:szCs w:val="22"/>
                <w:lang w:eastAsia="ru-RU"/>
              </w:rPr>
              <w:t xml:space="preserve">ТП-43 - выход на опору; ЦРП-291-ТП-378; ТП-154-ТП-253; ТП-322-ТП-167А; ТП-98-ТП-448; перевод питания КЛ-10кВ с ТП-233 на КТП-233А; ТП250 до </w:t>
            </w:r>
            <w:proofErr w:type="spellStart"/>
            <w:r w:rsidRPr="00D533FE">
              <w:rPr>
                <w:color w:val="000000"/>
                <w:sz w:val="22"/>
                <w:szCs w:val="22"/>
                <w:lang w:eastAsia="ru-RU"/>
              </w:rPr>
              <w:t>соед</w:t>
            </w:r>
            <w:proofErr w:type="spellEnd"/>
            <w:r w:rsidRPr="00D533FE">
              <w:rPr>
                <w:color w:val="000000"/>
                <w:sz w:val="22"/>
                <w:szCs w:val="22"/>
                <w:lang w:eastAsia="ru-RU"/>
              </w:rPr>
              <w:t>. муфты ф</w:t>
            </w:r>
            <w:proofErr w:type="gramStart"/>
            <w:r w:rsidRPr="00D533FE">
              <w:rPr>
                <w:color w:val="000000"/>
                <w:sz w:val="22"/>
                <w:szCs w:val="22"/>
                <w:lang w:eastAsia="ru-RU"/>
              </w:rPr>
              <w:t>.Р</w:t>
            </w:r>
            <w:proofErr w:type="gramEnd"/>
            <w:r w:rsidRPr="00D533FE">
              <w:rPr>
                <w:color w:val="000000"/>
                <w:sz w:val="22"/>
                <w:szCs w:val="22"/>
                <w:lang w:eastAsia="ru-RU"/>
              </w:rPr>
              <w:t>П-5/7-РА-6/5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9F2" w:rsidRPr="00D533FE" w:rsidRDefault="009769F2" w:rsidP="0012068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533FE">
              <w:rPr>
                <w:color w:val="000000"/>
                <w:sz w:val="22"/>
                <w:szCs w:val="22"/>
                <w:lang w:eastAsia="ru-RU"/>
              </w:rPr>
              <w:t>км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9F2" w:rsidRPr="00D533FE" w:rsidRDefault="00BC275A" w:rsidP="0012068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533FE">
              <w:rPr>
                <w:color w:val="000000"/>
                <w:sz w:val="22"/>
                <w:szCs w:val="22"/>
                <w:lang w:eastAsia="ru-RU"/>
              </w:rPr>
              <w:t>3,63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9F2" w:rsidRPr="00D533FE" w:rsidRDefault="00BC275A" w:rsidP="0012068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533FE">
              <w:rPr>
                <w:color w:val="000000"/>
                <w:sz w:val="22"/>
                <w:szCs w:val="22"/>
                <w:lang w:eastAsia="ru-RU"/>
              </w:rPr>
              <w:t>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9F2" w:rsidRPr="00D533FE" w:rsidRDefault="00BC275A" w:rsidP="0012068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533FE">
              <w:rPr>
                <w:color w:val="000000"/>
                <w:sz w:val="22"/>
                <w:szCs w:val="22"/>
                <w:lang w:eastAsia="ru-RU"/>
              </w:rPr>
              <w:t>7,93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9F2" w:rsidRPr="00D533FE" w:rsidRDefault="007B10FC" w:rsidP="0012068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533FE">
              <w:rPr>
                <w:color w:val="000000"/>
                <w:sz w:val="22"/>
                <w:szCs w:val="22"/>
                <w:lang w:eastAsia="ru-RU"/>
              </w:rPr>
              <w:t>4,72</w:t>
            </w:r>
          </w:p>
        </w:tc>
      </w:tr>
      <w:tr w:rsidR="009769F2" w:rsidRPr="00D533FE">
        <w:trPr>
          <w:trHeight w:val="28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69F2" w:rsidRPr="00D533FE" w:rsidRDefault="009769F2" w:rsidP="00BF524C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D533FE">
              <w:rPr>
                <w:b/>
                <w:bCs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96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69F2" w:rsidRPr="00D533FE" w:rsidRDefault="009769F2" w:rsidP="00BF524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533FE">
              <w:rPr>
                <w:b/>
                <w:bCs/>
                <w:color w:val="000000"/>
                <w:sz w:val="22"/>
                <w:szCs w:val="22"/>
                <w:lang w:eastAsia="ru-RU"/>
              </w:rPr>
              <w:t>Реконструкция ВЛ-10 кВ</w:t>
            </w:r>
          </w:p>
        </w:tc>
      </w:tr>
      <w:tr w:rsidR="009769F2" w:rsidRPr="00D533FE">
        <w:trPr>
          <w:trHeight w:val="28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69F2" w:rsidRPr="00D533FE" w:rsidRDefault="009769F2" w:rsidP="00BF524C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D533FE">
              <w:rPr>
                <w:color w:val="000000"/>
                <w:sz w:val="22"/>
                <w:szCs w:val="22"/>
                <w:lang w:eastAsia="ru-RU"/>
              </w:rPr>
              <w:t>2.1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69F2" w:rsidRPr="00D533FE" w:rsidRDefault="00BC275A" w:rsidP="00BC275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D533FE">
              <w:rPr>
                <w:color w:val="000000"/>
                <w:sz w:val="22"/>
                <w:szCs w:val="22"/>
                <w:lang w:eastAsia="ru-RU"/>
              </w:rPr>
              <w:t>ф. РП-2/12-153; ф. 28/16-347/8; ф. 24/6-РП-7/4; Реконструкция вне плана: ф. РТП-24/11-КТП-10-9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9F2" w:rsidRPr="00D533FE" w:rsidRDefault="009769F2" w:rsidP="0012068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533FE">
              <w:rPr>
                <w:color w:val="000000"/>
                <w:sz w:val="22"/>
                <w:szCs w:val="22"/>
                <w:lang w:eastAsia="ru-RU"/>
              </w:rPr>
              <w:t>км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9F2" w:rsidRPr="00D533FE" w:rsidRDefault="00BC275A" w:rsidP="0012068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533FE">
              <w:rPr>
                <w:color w:val="000000"/>
                <w:sz w:val="22"/>
                <w:szCs w:val="22"/>
                <w:lang w:eastAsia="ru-RU"/>
              </w:rPr>
              <w:t>5,87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9F2" w:rsidRPr="00D533FE" w:rsidRDefault="00BC275A" w:rsidP="0012068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533FE">
              <w:rPr>
                <w:color w:val="000000"/>
                <w:sz w:val="22"/>
                <w:szCs w:val="22"/>
                <w:lang w:eastAsia="ru-RU"/>
              </w:rPr>
              <w:t>5,99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9F2" w:rsidRPr="00D533FE" w:rsidRDefault="00BC275A" w:rsidP="0012068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533FE">
              <w:rPr>
                <w:color w:val="000000"/>
                <w:sz w:val="22"/>
                <w:szCs w:val="22"/>
                <w:lang w:eastAsia="ru-RU"/>
              </w:rPr>
              <w:t>12,2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9F2" w:rsidRPr="00D533FE" w:rsidRDefault="007B10FC" w:rsidP="0012068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533FE">
              <w:rPr>
                <w:color w:val="000000"/>
                <w:sz w:val="22"/>
                <w:szCs w:val="22"/>
                <w:lang w:eastAsia="ru-RU"/>
              </w:rPr>
              <w:t>9,29</w:t>
            </w:r>
          </w:p>
        </w:tc>
      </w:tr>
      <w:tr w:rsidR="009769F2" w:rsidRPr="00D533FE">
        <w:trPr>
          <w:trHeight w:val="64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69F2" w:rsidRPr="00D533FE" w:rsidRDefault="009769F2" w:rsidP="00BF524C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D533FE">
              <w:rPr>
                <w:b/>
                <w:bCs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96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69F2" w:rsidRPr="00D533FE" w:rsidRDefault="009769F2" w:rsidP="00BF524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533FE">
              <w:rPr>
                <w:b/>
                <w:bCs/>
                <w:color w:val="000000"/>
                <w:sz w:val="22"/>
                <w:szCs w:val="22"/>
                <w:lang w:eastAsia="ru-RU"/>
              </w:rPr>
              <w:t>Реконструкция ВЛ-0.4 кВ</w:t>
            </w:r>
          </w:p>
        </w:tc>
      </w:tr>
      <w:tr w:rsidR="009769F2" w:rsidRPr="00D533FE">
        <w:trPr>
          <w:trHeight w:val="671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69F2" w:rsidRPr="00D533FE" w:rsidRDefault="009769F2" w:rsidP="00BF524C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D533FE">
              <w:rPr>
                <w:color w:val="000000"/>
                <w:sz w:val="22"/>
                <w:szCs w:val="22"/>
                <w:lang w:eastAsia="ru-RU"/>
              </w:rPr>
              <w:t>3.1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69F2" w:rsidRPr="00D533FE" w:rsidRDefault="00BC275A" w:rsidP="00BC275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D533FE">
              <w:rPr>
                <w:color w:val="000000"/>
                <w:sz w:val="22"/>
                <w:szCs w:val="22"/>
                <w:lang w:eastAsia="ru-RU"/>
              </w:rPr>
              <w:t>ТП-464 ф.1, ф.2, ф.3; ТП-500 ф.2, ф.3; ТП-46 ф.9; ТП-154 ф.11, ф.12; ТП-454 ф.2, ф.1, ф.4; ТП-446 ф.1, ф3; ТП-424 ф.2, ф.3, ф.4; ТП-212 ф.22, ф.13; ТП-395 ф.19; ТП-389 ф.7; ТП-469 ф.5.2 ф.8;</w:t>
            </w:r>
            <w:proofErr w:type="gramEnd"/>
            <w:r w:rsidRPr="00D533FE">
              <w:rPr>
                <w:color w:val="000000"/>
                <w:sz w:val="22"/>
                <w:szCs w:val="22"/>
                <w:lang w:eastAsia="ru-RU"/>
              </w:rPr>
              <w:t xml:space="preserve"> ТП-591 ф.2; ТП-124 ф.3; ТП-245 ф.4, 6, 9; ТП-440 ф.1, 3, 4; вне плана: ТП-456 ф.3; ТП-90 ф.2; ТП-23 ф.12, ТП-60 ф.3; ТП-631 ф.3; ТП-28 ф.8; ТП-464 ф.2, 4; ТП-511 ф.3, 4; ТП-430 ф.4; ТП-405 ф.8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9F2" w:rsidRPr="00D533FE" w:rsidRDefault="009769F2" w:rsidP="0012068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533FE">
              <w:rPr>
                <w:color w:val="000000"/>
                <w:sz w:val="22"/>
                <w:szCs w:val="22"/>
                <w:lang w:eastAsia="ru-RU"/>
              </w:rPr>
              <w:t>км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9F2" w:rsidRPr="00D533FE" w:rsidRDefault="00BC275A" w:rsidP="0012068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533FE">
              <w:rPr>
                <w:color w:val="000000"/>
                <w:sz w:val="22"/>
                <w:szCs w:val="22"/>
                <w:lang w:eastAsia="ru-RU"/>
              </w:rPr>
              <w:t>21,86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9F2" w:rsidRPr="00D533FE" w:rsidRDefault="00BC275A" w:rsidP="0012068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533FE">
              <w:rPr>
                <w:color w:val="000000"/>
                <w:sz w:val="22"/>
                <w:szCs w:val="22"/>
                <w:lang w:eastAsia="ru-RU"/>
              </w:rPr>
              <w:t>22,9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9F2" w:rsidRPr="00D533FE" w:rsidRDefault="00BC275A" w:rsidP="0012068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533FE">
              <w:rPr>
                <w:color w:val="000000"/>
                <w:sz w:val="22"/>
                <w:szCs w:val="22"/>
                <w:lang w:eastAsia="ru-RU"/>
              </w:rPr>
              <w:t>51,52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9F2" w:rsidRPr="00D533FE" w:rsidRDefault="007B10FC" w:rsidP="0012068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533FE">
              <w:rPr>
                <w:color w:val="000000"/>
                <w:sz w:val="22"/>
                <w:szCs w:val="22"/>
                <w:lang w:eastAsia="ru-RU"/>
              </w:rPr>
              <w:t>37,55</w:t>
            </w:r>
          </w:p>
        </w:tc>
      </w:tr>
      <w:tr w:rsidR="009769F2" w:rsidRPr="00D533FE">
        <w:trPr>
          <w:trHeight w:val="96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69F2" w:rsidRPr="00D533FE" w:rsidRDefault="009769F2" w:rsidP="00BF524C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D533FE">
              <w:rPr>
                <w:b/>
                <w:bCs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96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69F2" w:rsidRPr="00D533FE" w:rsidRDefault="009769F2" w:rsidP="00BF524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533FE">
              <w:rPr>
                <w:b/>
                <w:bCs/>
                <w:color w:val="000000"/>
                <w:sz w:val="22"/>
                <w:szCs w:val="22"/>
                <w:lang w:eastAsia="ru-RU"/>
              </w:rPr>
              <w:t>Реконструкция КЛ-0.4 кВ</w:t>
            </w:r>
          </w:p>
        </w:tc>
      </w:tr>
      <w:tr w:rsidR="009769F2" w:rsidRPr="00D533FE">
        <w:trPr>
          <w:trHeight w:val="45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69F2" w:rsidRPr="00D533FE" w:rsidRDefault="009769F2" w:rsidP="00BF524C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D533FE">
              <w:rPr>
                <w:color w:val="000000"/>
                <w:sz w:val="22"/>
                <w:szCs w:val="22"/>
                <w:lang w:eastAsia="ru-RU"/>
              </w:rPr>
              <w:t>4.1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69F2" w:rsidRPr="00D533FE" w:rsidRDefault="009769F2" w:rsidP="00BF524C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D533FE">
              <w:rPr>
                <w:color w:val="000000"/>
                <w:sz w:val="22"/>
                <w:szCs w:val="22"/>
                <w:lang w:eastAsia="ru-RU"/>
              </w:rPr>
              <w:t>кабельные выходы на опоры ВЛ-0.4 кВ до ТП-10/0.4 кВ;</w:t>
            </w:r>
          </w:p>
          <w:p w:rsidR="009769F2" w:rsidRPr="00D533FE" w:rsidRDefault="009769F2" w:rsidP="00E210FD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D533FE">
              <w:rPr>
                <w:color w:val="000000"/>
                <w:sz w:val="22"/>
                <w:szCs w:val="22"/>
                <w:lang w:eastAsia="ru-RU"/>
              </w:rPr>
              <w:t>замена КЛ-0.4 кВ до жилых домов: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9F2" w:rsidRPr="00D533FE" w:rsidRDefault="009769F2" w:rsidP="0012068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533FE">
              <w:rPr>
                <w:color w:val="000000"/>
                <w:sz w:val="22"/>
                <w:szCs w:val="22"/>
                <w:lang w:eastAsia="ru-RU"/>
              </w:rPr>
              <w:t>км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9F2" w:rsidRPr="00D533FE" w:rsidRDefault="00BC275A" w:rsidP="0012068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533FE">
              <w:rPr>
                <w:color w:val="000000"/>
                <w:sz w:val="22"/>
                <w:szCs w:val="22"/>
                <w:lang w:eastAsia="ru-RU"/>
              </w:rPr>
              <w:t>3,82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9F2" w:rsidRPr="00D533FE" w:rsidRDefault="00BC275A" w:rsidP="0012068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533FE">
              <w:rPr>
                <w:color w:val="000000"/>
                <w:sz w:val="22"/>
                <w:szCs w:val="22"/>
                <w:lang w:eastAsia="ru-RU"/>
              </w:rPr>
              <w:t>1,97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9F2" w:rsidRPr="00D533FE" w:rsidRDefault="00BC275A" w:rsidP="0012068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533FE">
              <w:rPr>
                <w:color w:val="000000"/>
                <w:sz w:val="22"/>
                <w:szCs w:val="22"/>
                <w:lang w:eastAsia="ru-RU"/>
              </w:rPr>
              <w:t>7,17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9F2" w:rsidRPr="00D533FE" w:rsidRDefault="00D533FE" w:rsidP="0012068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533FE">
              <w:rPr>
                <w:color w:val="000000"/>
                <w:sz w:val="22"/>
                <w:szCs w:val="22"/>
                <w:lang w:eastAsia="ru-RU"/>
              </w:rPr>
              <w:t>6,69</w:t>
            </w:r>
          </w:p>
        </w:tc>
      </w:tr>
      <w:tr w:rsidR="009769F2" w:rsidRPr="00D533FE">
        <w:trPr>
          <w:trHeight w:val="13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69F2" w:rsidRPr="00D533FE" w:rsidRDefault="009769F2" w:rsidP="00BF524C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D533FE">
              <w:rPr>
                <w:b/>
                <w:bCs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96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69F2" w:rsidRPr="00D533FE" w:rsidRDefault="009769F2" w:rsidP="00BF524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533FE">
              <w:rPr>
                <w:b/>
                <w:bCs/>
                <w:color w:val="000000"/>
                <w:sz w:val="22"/>
                <w:szCs w:val="22"/>
                <w:lang w:eastAsia="ru-RU"/>
              </w:rPr>
              <w:t>Реконструкция ТП-10/0.4 кВ и РП-10 кВ</w:t>
            </w:r>
          </w:p>
        </w:tc>
      </w:tr>
      <w:tr w:rsidR="009769F2" w:rsidRPr="00D533FE">
        <w:trPr>
          <w:trHeight w:val="1909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69F2" w:rsidRPr="00D533FE" w:rsidRDefault="009769F2" w:rsidP="00BF524C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D533FE">
              <w:rPr>
                <w:color w:val="000000"/>
                <w:sz w:val="22"/>
                <w:szCs w:val="22"/>
                <w:lang w:eastAsia="ru-RU"/>
              </w:rPr>
              <w:t>5.1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275A" w:rsidRPr="00D533FE" w:rsidRDefault="00BC275A" w:rsidP="00BF524C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D533FE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- Замена ТП-233 на КТП-233А и монтаж временной КТП-10/0.4кВ; </w:t>
            </w:r>
          </w:p>
          <w:p w:rsidR="0096269A" w:rsidRPr="00D533FE" w:rsidRDefault="00BC275A" w:rsidP="0096269A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D533FE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- Реконструкция  ТП № 204(4), 134(4), 192(6), 158(4), 244(4) с заменой ячеек ГДР на КСО, замена ЛР на ВН </w:t>
            </w:r>
          </w:p>
          <w:p w:rsidR="0096269A" w:rsidRPr="00D533FE" w:rsidRDefault="0096269A" w:rsidP="0096269A">
            <w:pPr>
              <w:suppressAutoHyphens w:val="0"/>
              <w:rPr>
                <w:sz w:val="22"/>
                <w:szCs w:val="22"/>
              </w:rPr>
            </w:pPr>
            <w:r w:rsidRPr="00D533FE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- </w:t>
            </w:r>
            <w:r w:rsidR="00BC275A" w:rsidRPr="00D533FE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Монтаж </w:t>
            </w:r>
            <w:r w:rsidR="00F012D6" w:rsidRPr="00D533FE">
              <w:rPr>
                <w:b/>
                <w:bCs/>
                <w:color w:val="000000"/>
                <w:sz w:val="22"/>
                <w:szCs w:val="22"/>
                <w:lang w:eastAsia="ru-RU"/>
              </w:rPr>
              <w:t>микропроцессорной</w:t>
            </w:r>
            <w:r w:rsidR="00BC275A" w:rsidRPr="00D533FE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 защиты</w:t>
            </w:r>
            <w:r w:rsidRPr="00D533FE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 </w:t>
            </w:r>
            <w:r w:rsidR="00BC275A" w:rsidRPr="00D533FE">
              <w:rPr>
                <w:b/>
                <w:bCs/>
                <w:color w:val="000000"/>
                <w:sz w:val="22"/>
                <w:szCs w:val="22"/>
                <w:lang w:eastAsia="ru-RU"/>
              </w:rPr>
              <w:t>(Типа БМРЗ-100) РП-19 (2.3.6.7.10.13.16), РТП-25(20.2.4.3.1.16.5)</w:t>
            </w:r>
            <w:r w:rsidR="00BC275A" w:rsidRPr="00D533FE">
              <w:rPr>
                <w:sz w:val="22"/>
                <w:szCs w:val="22"/>
              </w:rPr>
              <w:t xml:space="preserve"> </w:t>
            </w:r>
          </w:p>
          <w:p w:rsidR="009769F2" w:rsidRPr="00D533FE" w:rsidRDefault="0096269A" w:rsidP="0096269A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D533FE">
              <w:rPr>
                <w:sz w:val="22"/>
                <w:szCs w:val="22"/>
              </w:rPr>
              <w:t xml:space="preserve">- </w:t>
            </w:r>
            <w:r w:rsidR="00BC275A" w:rsidRPr="00D533FE">
              <w:rPr>
                <w:b/>
                <w:bCs/>
                <w:color w:val="000000"/>
                <w:sz w:val="22"/>
                <w:szCs w:val="22"/>
                <w:lang w:eastAsia="ru-RU"/>
              </w:rPr>
              <w:t>Вне плана: ТП-252, ТП-452, РТП-17, ТП-350, ТП-105, РТП-28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9F2" w:rsidRPr="00D533FE" w:rsidRDefault="009769F2" w:rsidP="0012068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D533FE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  <w:proofErr w:type="gramEnd"/>
            <w:r w:rsidRPr="00D533FE">
              <w:rPr>
                <w:color w:val="000000"/>
                <w:sz w:val="22"/>
                <w:szCs w:val="22"/>
                <w:lang w:eastAsia="ru-RU"/>
              </w:rPr>
              <w:t>/</w:t>
            </w:r>
            <w:proofErr w:type="spellStart"/>
            <w:r w:rsidRPr="00D533FE">
              <w:rPr>
                <w:color w:val="000000"/>
                <w:sz w:val="22"/>
                <w:szCs w:val="22"/>
                <w:lang w:eastAsia="ru-RU"/>
              </w:rPr>
              <w:t>яч</w:t>
            </w:r>
            <w:proofErr w:type="spellEnd"/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9F2" w:rsidRPr="00D533FE" w:rsidRDefault="0096269A" w:rsidP="0096269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533FE">
              <w:rPr>
                <w:color w:val="000000"/>
                <w:sz w:val="22"/>
                <w:szCs w:val="22"/>
                <w:lang w:eastAsia="ru-RU"/>
              </w:rPr>
              <w:t>1/47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9F2" w:rsidRPr="00D533FE" w:rsidRDefault="0096269A" w:rsidP="0012068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533FE">
              <w:rPr>
                <w:color w:val="000000"/>
                <w:sz w:val="22"/>
                <w:szCs w:val="22"/>
                <w:lang w:eastAsia="ru-RU"/>
              </w:rPr>
              <w:t>1/49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9F2" w:rsidRPr="00D533FE" w:rsidRDefault="0096269A" w:rsidP="0012068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533FE">
              <w:rPr>
                <w:color w:val="000000"/>
                <w:sz w:val="22"/>
                <w:szCs w:val="22"/>
                <w:lang w:eastAsia="ru-RU"/>
              </w:rPr>
              <w:t>10,69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9F2" w:rsidRPr="00D533FE" w:rsidRDefault="00D533FE" w:rsidP="0012068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533FE">
              <w:rPr>
                <w:color w:val="000000"/>
                <w:sz w:val="22"/>
                <w:szCs w:val="22"/>
                <w:lang w:eastAsia="ru-RU"/>
              </w:rPr>
              <w:t>28,04</w:t>
            </w:r>
          </w:p>
        </w:tc>
      </w:tr>
      <w:tr w:rsidR="00D533FE" w:rsidRPr="00D533FE" w:rsidTr="00BE4E71">
        <w:trPr>
          <w:trHeight w:val="88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33FE" w:rsidRPr="00D533FE" w:rsidRDefault="00D533FE" w:rsidP="00BF524C">
            <w:pPr>
              <w:suppressAutoHyphens w:val="0"/>
              <w:jc w:val="right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D533FE">
              <w:rPr>
                <w:b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96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33FE" w:rsidRPr="00D533FE" w:rsidRDefault="00D533FE" w:rsidP="0012068C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D533FE">
              <w:rPr>
                <w:b/>
                <w:color w:val="000000"/>
                <w:sz w:val="22"/>
                <w:szCs w:val="22"/>
                <w:lang w:eastAsia="ru-RU"/>
              </w:rPr>
              <w:t>Прочие</w:t>
            </w:r>
          </w:p>
        </w:tc>
      </w:tr>
      <w:tr w:rsidR="00D533FE" w:rsidRPr="00D533FE" w:rsidTr="00D533FE">
        <w:trPr>
          <w:trHeight w:val="56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33FE" w:rsidRPr="00D533FE" w:rsidRDefault="00D533FE" w:rsidP="00BF524C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6.1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33FE" w:rsidRPr="00D533FE" w:rsidRDefault="00D533FE" w:rsidP="00BF524C">
            <w:pPr>
              <w:suppressAutoHyphens w:val="0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D533FE">
              <w:rPr>
                <w:bCs/>
                <w:color w:val="000000"/>
                <w:sz w:val="22"/>
                <w:szCs w:val="22"/>
                <w:lang w:eastAsia="ru-RU"/>
              </w:rPr>
              <w:t xml:space="preserve">Приобретение информационно-вычислительной техники, </w:t>
            </w:r>
            <w:proofErr w:type="spellStart"/>
            <w:r w:rsidRPr="00D533FE">
              <w:rPr>
                <w:bCs/>
                <w:color w:val="000000"/>
                <w:sz w:val="22"/>
                <w:szCs w:val="22"/>
                <w:lang w:eastAsia="ru-RU"/>
              </w:rPr>
              <w:t>автотехника</w:t>
            </w:r>
            <w:proofErr w:type="spellEnd"/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33FE" w:rsidRPr="00D533FE" w:rsidRDefault="00D533FE" w:rsidP="0012068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33FE" w:rsidRPr="00D533FE" w:rsidRDefault="00D533FE" w:rsidP="0096269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33FE" w:rsidRPr="00D533FE" w:rsidRDefault="00D533FE" w:rsidP="0012068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33FE" w:rsidRPr="00D533FE" w:rsidRDefault="00D533FE" w:rsidP="0012068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533FE">
              <w:rPr>
                <w:color w:val="000000"/>
                <w:sz w:val="22"/>
                <w:szCs w:val="22"/>
                <w:lang w:eastAsia="ru-RU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33FE" w:rsidRPr="00D533FE" w:rsidRDefault="00D533FE" w:rsidP="0012068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533FE">
              <w:rPr>
                <w:color w:val="000000"/>
                <w:sz w:val="22"/>
                <w:szCs w:val="22"/>
                <w:lang w:eastAsia="ru-RU"/>
              </w:rPr>
              <w:t>1,75</w:t>
            </w:r>
          </w:p>
        </w:tc>
      </w:tr>
      <w:tr w:rsidR="00D533FE" w:rsidRPr="00D533FE" w:rsidTr="00D533FE">
        <w:trPr>
          <w:trHeight w:val="56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33FE" w:rsidRPr="00D533FE" w:rsidRDefault="00D533FE" w:rsidP="00BF524C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6.2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33FE" w:rsidRPr="00D533FE" w:rsidRDefault="00D533FE" w:rsidP="00BF524C">
            <w:pPr>
              <w:suppressAutoHyphens w:val="0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D533FE">
              <w:rPr>
                <w:bCs/>
                <w:color w:val="000000"/>
                <w:sz w:val="22"/>
                <w:szCs w:val="22"/>
                <w:lang w:eastAsia="ru-RU"/>
              </w:rPr>
              <w:t>ПИР 2014-2015 года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33FE" w:rsidRPr="00D533FE" w:rsidRDefault="00D533FE" w:rsidP="0012068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33FE" w:rsidRPr="00D533FE" w:rsidRDefault="00D533FE" w:rsidP="0096269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33FE" w:rsidRPr="00D533FE" w:rsidRDefault="00D533FE" w:rsidP="0012068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33FE" w:rsidRPr="00D533FE" w:rsidRDefault="00D533FE" w:rsidP="0012068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533FE">
              <w:rPr>
                <w:color w:val="000000"/>
                <w:sz w:val="22"/>
                <w:szCs w:val="22"/>
                <w:lang w:eastAsia="ru-RU"/>
              </w:rPr>
              <w:t>9,17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33FE" w:rsidRPr="00D533FE" w:rsidRDefault="00D533FE" w:rsidP="0012068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533FE">
              <w:rPr>
                <w:color w:val="000000"/>
                <w:sz w:val="22"/>
                <w:szCs w:val="22"/>
                <w:lang w:eastAsia="ru-RU"/>
              </w:rPr>
              <w:t>10,63</w:t>
            </w:r>
          </w:p>
        </w:tc>
      </w:tr>
      <w:tr w:rsidR="00D533FE" w:rsidRPr="00D533FE" w:rsidTr="00D533FE">
        <w:trPr>
          <w:trHeight w:val="56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33FE" w:rsidRPr="00D533FE" w:rsidRDefault="00D533FE" w:rsidP="00BF524C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6.3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33FE" w:rsidRPr="00D533FE" w:rsidRDefault="00D533FE" w:rsidP="00BF524C">
            <w:pPr>
              <w:suppressAutoHyphens w:val="0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D533FE">
              <w:rPr>
                <w:bCs/>
                <w:color w:val="000000"/>
                <w:sz w:val="22"/>
                <w:szCs w:val="22"/>
                <w:lang w:eastAsia="ru-RU"/>
              </w:rPr>
              <w:t>Телемеханика, развитие радио и технологической связи (РТП-20, РТП-24)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33FE" w:rsidRPr="00D533FE" w:rsidRDefault="00D533FE" w:rsidP="0012068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33FE" w:rsidRPr="00D533FE" w:rsidRDefault="00D533FE" w:rsidP="0096269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33FE" w:rsidRPr="00D533FE" w:rsidRDefault="00D533FE" w:rsidP="0012068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33FE" w:rsidRPr="00D533FE" w:rsidRDefault="00D533FE" w:rsidP="0012068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533FE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33FE" w:rsidRPr="00D533FE" w:rsidRDefault="00D533FE" w:rsidP="0012068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533FE">
              <w:rPr>
                <w:color w:val="000000"/>
                <w:sz w:val="22"/>
                <w:szCs w:val="22"/>
                <w:lang w:eastAsia="ru-RU"/>
              </w:rPr>
              <w:t>0,87</w:t>
            </w:r>
          </w:p>
        </w:tc>
      </w:tr>
      <w:tr w:rsidR="009769F2" w:rsidRPr="00D533FE">
        <w:trPr>
          <w:trHeight w:val="64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69F2" w:rsidRPr="00D533FE" w:rsidRDefault="009769F2" w:rsidP="00BF524C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D533FE">
              <w:rPr>
                <w:b/>
                <w:bCs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96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69F2" w:rsidRPr="00D533FE" w:rsidRDefault="009769F2" w:rsidP="00BF524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533FE">
              <w:rPr>
                <w:b/>
                <w:bCs/>
                <w:color w:val="000000"/>
                <w:sz w:val="22"/>
                <w:szCs w:val="22"/>
                <w:lang w:eastAsia="ru-RU"/>
              </w:rPr>
              <w:t>Энергосбережение в сетях МП «АЭС»</w:t>
            </w:r>
          </w:p>
        </w:tc>
      </w:tr>
      <w:tr w:rsidR="009769F2" w:rsidRPr="00D533FE">
        <w:trPr>
          <w:trHeight w:val="1353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69F2" w:rsidRPr="00D533FE" w:rsidRDefault="009769F2" w:rsidP="00BF524C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D533FE">
              <w:rPr>
                <w:b/>
                <w:bCs/>
                <w:color w:val="000000"/>
                <w:sz w:val="22"/>
                <w:szCs w:val="22"/>
                <w:lang w:eastAsia="ru-RU"/>
              </w:rPr>
              <w:t>7.1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69F2" w:rsidRPr="00D533FE" w:rsidRDefault="009769F2" w:rsidP="00BF524C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D533FE">
              <w:rPr>
                <w:color w:val="000000"/>
                <w:sz w:val="22"/>
                <w:szCs w:val="22"/>
                <w:lang w:eastAsia="ru-RU"/>
              </w:rPr>
              <w:t>- совершенствование технологических процессов. Установка устройств компенсации реактивной мощности;</w:t>
            </w:r>
          </w:p>
          <w:p w:rsidR="009769F2" w:rsidRPr="00D533FE" w:rsidRDefault="009769F2" w:rsidP="00BF524C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D533FE">
              <w:rPr>
                <w:color w:val="000000"/>
                <w:sz w:val="22"/>
                <w:szCs w:val="22"/>
                <w:lang w:eastAsia="ru-RU"/>
              </w:rPr>
              <w:t>- Реконструкция и модернизация энергетических установок. Замена трансформаторов на ТМГ-12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9F2" w:rsidRPr="00D533FE" w:rsidRDefault="009769F2" w:rsidP="0012068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D533FE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9F2" w:rsidRPr="00D533FE" w:rsidRDefault="009769F2" w:rsidP="0012068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533FE">
              <w:rPr>
                <w:color w:val="000000"/>
                <w:sz w:val="22"/>
                <w:szCs w:val="22"/>
                <w:lang w:eastAsia="ru-RU"/>
              </w:rPr>
              <w:t>4/6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9F2" w:rsidRPr="00D533FE" w:rsidRDefault="00FA5F5E" w:rsidP="0012068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3/8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9F2" w:rsidRPr="00D533FE" w:rsidRDefault="009769F2" w:rsidP="0012068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533FE">
              <w:rPr>
                <w:color w:val="000000"/>
                <w:sz w:val="22"/>
                <w:szCs w:val="22"/>
                <w:lang w:eastAsia="ru-RU"/>
              </w:rPr>
              <w:t>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9F2" w:rsidRPr="00D533FE" w:rsidRDefault="00D533FE" w:rsidP="0012068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533FE">
              <w:rPr>
                <w:color w:val="000000"/>
                <w:sz w:val="22"/>
                <w:szCs w:val="22"/>
                <w:lang w:eastAsia="ru-RU"/>
              </w:rPr>
              <w:t>4,33</w:t>
            </w:r>
          </w:p>
        </w:tc>
      </w:tr>
      <w:tr w:rsidR="009769F2" w:rsidRPr="00D533FE">
        <w:trPr>
          <w:trHeight w:val="64"/>
        </w:trPr>
        <w:tc>
          <w:tcPr>
            <w:tcW w:w="4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69F2" w:rsidRPr="00D533FE" w:rsidRDefault="009769F2" w:rsidP="00BF524C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D533FE">
              <w:rPr>
                <w:b/>
                <w:bCs/>
                <w:color w:val="000000"/>
                <w:sz w:val="22"/>
                <w:szCs w:val="22"/>
                <w:lang w:eastAsia="ru-RU"/>
              </w:rPr>
              <w:t>Всего по МП «АЭС»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69F2" w:rsidRPr="00D533FE" w:rsidRDefault="009769F2" w:rsidP="00BF524C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69F2" w:rsidRPr="00D533FE" w:rsidRDefault="009769F2" w:rsidP="00BF524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69F2" w:rsidRPr="00D533FE" w:rsidRDefault="009769F2" w:rsidP="00BF524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69F2" w:rsidRPr="00D533FE" w:rsidRDefault="0096269A" w:rsidP="00BF524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33FE">
              <w:rPr>
                <w:b/>
                <w:bCs/>
                <w:color w:val="000000"/>
                <w:sz w:val="22"/>
                <w:szCs w:val="22"/>
              </w:rPr>
              <w:t>103,67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69F2" w:rsidRPr="00D533FE" w:rsidRDefault="00D533FE" w:rsidP="00BF524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33FE">
              <w:rPr>
                <w:b/>
                <w:bCs/>
                <w:color w:val="000000"/>
                <w:sz w:val="22"/>
                <w:szCs w:val="22"/>
              </w:rPr>
              <w:t>103,48</w:t>
            </w:r>
          </w:p>
        </w:tc>
      </w:tr>
    </w:tbl>
    <w:p w:rsidR="009769F2" w:rsidRDefault="009769F2" w:rsidP="00AC6BEE">
      <w:pPr>
        <w:ind w:firstLine="284"/>
        <w:jc w:val="both"/>
      </w:pPr>
    </w:p>
    <w:p w:rsidR="009769F2" w:rsidRDefault="009769F2" w:rsidP="0036739B">
      <w:pPr>
        <w:spacing w:line="276" w:lineRule="auto"/>
        <w:ind w:firstLine="284"/>
        <w:jc w:val="both"/>
      </w:pPr>
      <w:r>
        <w:t>Так же в 201</w:t>
      </w:r>
      <w:r w:rsidR="003653DD">
        <w:t>4</w:t>
      </w:r>
      <w:r>
        <w:t xml:space="preserve"> году по программе </w:t>
      </w:r>
      <w:r w:rsidRPr="00457039">
        <w:t>«Энергосбережение и повышение энергоэффективности</w:t>
      </w:r>
      <w:r>
        <w:t xml:space="preserve"> </w:t>
      </w:r>
      <w:r w:rsidRPr="00457039">
        <w:t>МП г. Абакана «Абаканские электрические сети»</w:t>
      </w:r>
      <w:r>
        <w:t xml:space="preserve"> </w:t>
      </w:r>
      <w:r w:rsidRPr="00457039">
        <w:t>на 2010-</w:t>
      </w:r>
      <w:smartTag w:uri="urn:schemas-microsoft-com:office:smarttags" w:element="metricconverter">
        <w:smartTagPr>
          <w:attr w:name="ProductID" w:val="2015 г"/>
        </w:smartTagPr>
        <w:r w:rsidRPr="00457039">
          <w:t>2015 г</w:t>
        </w:r>
      </w:smartTag>
      <w:r w:rsidRPr="00457039">
        <w:t>.г. с перспективой до 2020г.г.»</w:t>
      </w:r>
      <w:r>
        <w:t xml:space="preserve"> были выполнены работы:</w:t>
      </w:r>
    </w:p>
    <w:p w:rsidR="009769F2" w:rsidRPr="000D6E56" w:rsidRDefault="009769F2" w:rsidP="0036739B">
      <w:pPr>
        <w:numPr>
          <w:ilvl w:val="3"/>
          <w:numId w:val="16"/>
        </w:numPr>
        <w:snapToGrid w:val="0"/>
        <w:spacing w:line="276" w:lineRule="auto"/>
        <w:ind w:left="567" w:hanging="567"/>
        <w:jc w:val="both"/>
        <w:rPr>
          <w:sz w:val="32"/>
          <w:szCs w:val="32"/>
        </w:rPr>
      </w:pPr>
      <w:r w:rsidRPr="000D6E56">
        <w:t>Совершенствование схем электроснабжения</w:t>
      </w:r>
      <w:r w:rsidRPr="000D6E56">
        <w:rPr>
          <w:lang w:eastAsia="ru-RU"/>
        </w:rPr>
        <w:t xml:space="preserve"> </w:t>
      </w:r>
      <w:r w:rsidRPr="000D6E56">
        <w:t>ТП-</w:t>
      </w:r>
      <w:r w:rsidR="0096269A">
        <w:t>245</w:t>
      </w:r>
      <w:r w:rsidRPr="000D6E56">
        <w:t xml:space="preserve"> ф.</w:t>
      </w:r>
      <w:r w:rsidR="0096269A">
        <w:t>4, 6, 9, ТП-440 ф.1, 3, 4</w:t>
      </w:r>
      <w:r w:rsidRPr="000D6E56">
        <w:rPr>
          <w:lang w:eastAsia="ru-RU"/>
        </w:rPr>
        <w:t xml:space="preserve"> (замена голого провода на СИП, замена стоек на </w:t>
      </w:r>
      <w:proofErr w:type="gramStart"/>
      <w:r w:rsidRPr="000D6E56">
        <w:rPr>
          <w:lang w:eastAsia="ru-RU"/>
        </w:rPr>
        <w:t>ж/б</w:t>
      </w:r>
      <w:proofErr w:type="gramEnd"/>
      <w:r w:rsidRPr="000D6E56">
        <w:rPr>
          <w:lang w:eastAsia="ru-RU"/>
        </w:rPr>
        <w:t xml:space="preserve"> опоры</w:t>
      </w:r>
      <w:r>
        <w:rPr>
          <w:lang w:eastAsia="ru-RU"/>
        </w:rPr>
        <w:t xml:space="preserve">), протяженностью </w:t>
      </w:r>
      <w:r w:rsidR="0096269A">
        <w:rPr>
          <w:lang w:eastAsia="ru-RU"/>
        </w:rPr>
        <w:t>4,26</w:t>
      </w:r>
      <w:r>
        <w:rPr>
          <w:lang w:eastAsia="ru-RU"/>
        </w:rPr>
        <w:t xml:space="preserve"> км на сумму </w:t>
      </w:r>
      <w:r w:rsidR="0096269A">
        <w:rPr>
          <w:lang w:eastAsia="ru-RU"/>
        </w:rPr>
        <w:t>7 470,00</w:t>
      </w:r>
      <w:r>
        <w:rPr>
          <w:lang w:eastAsia="ru-RU"/>
        </w:rPr>
        <w:t xml:space="preserve"> т. </w:t>
      </w:r>
      <w:proofErr w:type="spellStart"/>
      <w:r>
        <w:rPr>
          <w:lang w:eastAsia="ru-RU"/>
        </w:rPr>
        <w:t>руб</w:t>
      </w:r>
      <w:proofErr w:type="spellEnd"/>
      <w:r w:rsidRPr="000D6E56">
        <w:rPr>
          <w:sz w:val="32"/>
          <w:szCs w:val="32"/>
        </w:rPr>
        <w:t xml:space="preserve">; </w:t>
      </w:r>
    </w:p>
    <w:p w:rsidR="009769F2" w:rsidRPr="000D6E56" w:rsidRDefault="009769F2" w:rsidP="0036739B">
      <w:pPr>
        <w:numPr>
          <w:ilvl w:val="0"/>
          <w:numId w:val="16"/>
        </w:numPr>
        <w:spacing w:line="276" w:lineRule="auto"/>
        <w:ind w:left="567" w:hanging="567"/>
        <w:jc w:val="both"/>
      </w:pPr>
      <w:r w:rsidRPr="000D6E56">
        <w:t xml:space="preserve">Установка устройств компенсации реактивной мощности на сумму </w:t>
      </w:r>
      <w:r w:rsidR="0096269A">
        <w:t>1</w:t>
      </w:r>
      <w:r w:rsidR="005412E2">
        <w:t> </w:t>
      </w:r>
      <w:r w:rsidR="0096269A">
        <w:t>870</w:t>
      </w:r>
      <w:r w:rsidRPr="000D6E56">
        <w:t xml:space="preserve"> т. </w:t>
      </w:r>
      <w:proofErr w:type="spellStart"/>
      <w:r w:rsidRPr="000D6E56">
        <w:t>руб</w:t>
      </w:r>
      <w:proofErr w:type="spellEnd"/>
      <w:r w:rsidRPr="000D6E56">
        <w:t xml:space="preserve"> в количестве 2 </w:t>
      </w:r>
      <w:proofErr w:type="spellStart"/>
      <w:proofErr w:type="gramStart"/>
      <w:r w:rsidRPr="000D6E56">
        <w:t>шт</w:t>
      </w:r>
      <w:proofErr w:type="spellEnd"/>
      <w:proofErr w:type="gramEnd"/>
      <w:r w:rsidRPr="000D6E56">
        <w:t>;</w:t>
      </w:r>
    </w:p>
    <w:p w:rsidR="009769F2" w:rsidRPr="000D6E56" w:rsidRDefault="009769F2" w:rsidP="0036739B">
      <w:pPr>
        <w:numPr>
          <w:ilvl w:val="0"/>
          <w:numId w:val="16"/>
        </w:numPr>
        <w:spacing w:line="276" w:lineRule="auto"/>
        <w:ind w:left="567" w:hanging="567"/>
        <w:jc w:val="both"/>
      </w:pPr>
      <w:r w:rsidRPr="000D6E56">
        <w:t xml:space="preserve">Замена устаревших трансформаторов 10/0,4 кВ на новые серии ТМГ-12 в количестве </w:t>
      </w:r>
      <w:r w:rsidR="0096269A">
        <w:t>6</w:t>
      </w:r>
      <w:r w:rsidRPr="000D6E56">
        <w:t xml:space="preserve"> </w:t>
      </w:r>
      <w:proofErr w:type="spellStart"/>
      <w:proofErr w:type="gramStart"/>
      <w:r w:rsidRPr="000D6E56">
        <w:t>шт</w:t>
      </w:r>
      <w:proofErr w:type="spellEnd"/>
      <w:proofErr w:type="gramEnd"/>
      <w:r w:rsidRPr="000D6E56">
        <w:t xml:space="preserve"> на сумму </w:t>
      </w:r>
      <w:r w:rsidR="0096269A">
        <w:t>2 460,00</w:t>
      </w:r>
      <w:r w:rsidRPr="000D6E56">
        <w:t xml:space="preserve"> т. </w:t>
      </w:r>
      <w:proofErr w:type="spellStart"/>
      <w:r w:rsidRPr="000D6E56">
        <w:t>руб</w:t>
      </w:r>
      <w:proofErr w:type="spellEnd"/>
      <w:r w:rsidRPr="000D6E56">
        <w:t>;</w:t>
      </w:r>
    </w:p>
    <w:p w:rsidR="009769F2" w:rsidRPr="000D6E56" w:rsidRDefault="009769F2" w:rsidP="0036739B">
      <w:pPr>
        <w:numPr>
          <w:ilvl w:val="0"/>
          <w:numId w:val="16"/>
        </w:numPr>
        <w:spacing w:line="276" w:lineRule="auto"/>
        <w:ind w:left="567" w:hanging="567"/>
        <w:jc w:val="both"/>
      </w:pPr>
      <w:r w:rsidRPr="000D6E56">
        <w:t xml:space="preserve">Внедрение АСКУЭ для оптимизации потребления энергоресурсов на общую сумму </w:t>
      </w:r>
      <w:r w:rsidR="00FA5F5E">
        <w:t>20 000,053</w:t>
      </w:r>
      <w:r w:rsidRPr="000D6E56">
        <w:t xml:space="preserve"> т.</w:t>
      </w:r>
      <w:r>
        <w:t xml:space="preserve"> </w:t>
      </w:r>
      <w:r w:rsidRPr="000D6E56">
        <w:t>руб.</w:t>
      </w:r>
      <w:r>
        <w:t xml:space="preserve"> в количестве </w:t>
      </w:r>
      <w:r w:rsidR="0071785E">
        <w:t>1</w:t>
      </w:r>
      <w:r w:rsidR="00FA5F5E">
        <w:t xml:space="preserve"> </w:t>
      </w:r>
      <w:r w:rsidR="0071785E">
        <w:t>282</w:t>
      </w:r>
      <w:r>
        <w:t xml:space="preserve"> шт.</w:t>
      </w:r>
    </w:p>
    <w:p w:rsidR="009769F2" w:rsidRPr="004A51EB" w:rsidRDefault="009769F2" w:rsidP="00AC6BEE">
      <w:pPr>
        <w:ind w:firstLine="567"/>
        <w:jc w:val="both"/>
      </w:pPr>
      <w:r>
        <w:br w:type="page"/>
      </w:r>
      <w:r w:rsidRPr="004A51EB">
        <w:lastRenderedPageBreak/>
        <w:t>В 201</w:t>
      </w:r>
      <w:r w:rsidR="003653DD">
        <w:t>4</w:t>
      </w:r>
      <w:r w:rsidRPr="004A51EB">
        <w:t xml:space="preserve"> году </w:t>
      </w:r>
      <w:r>
        <w:t xml:space="preserve">МП г. Абакана «Абаканские электрические сети» </w:t>
      </w:r>
      <w:r w:rsidRPr="004A51EB">
        <w:t>за счет сре</w:t>
      </w:r>
      <w:proofErr w:type="gramStart"/>
      <w:r w:rsidRPr="004A51EB">
        <w:t>дств пр</w:t>
      </w:r>
      <w:proofErr w:type="gramEnd"/>
      <w:r w:rsidRPr="004A51EB">
        <w:t xml:space="preserve">едприятия </w:t>
      </w:r>
      <w:r>
        <w:t>были восстановлены  первоначальные, эксплуатационные характеристики следующих</w:t>
      </w:r>
      <w:r w:rsidRPr="004A51EB">
        <w:t xml:space="preserve"> объект</w:t>
      </w:r>
      <w:r>
        <w:t>ов:</w:t>
      </w:r>
    </w:p>
    <w:p w:rsidR="0006200B" w:rsidRPr="004A51EB" w:rsidRDefault="0006200B" w:rsidP="0006200B">
      <w:pPr>
        <w:ind w:firstLine="360"/>
        <w:jc w:val="both"/>
      </w:pPr>
      <w:r>
        <w:t>(На 31.12.2014 г. МП «АЭС» достигло положительных результатов в части расширения пропускной способности, снижения потерь в сетях и увеличения резерва мощности для присоединения новых потребителей отдельно по каждому участку сети)</w:t>
      </w:r>
    </w:p>
    <w:p w:rsidR="009769F2" w:rsidRDefault="009769F2" w:rsidP="00AC6BEE">
      <w:pPr>
        <w:tabs>
          <w:tab w:val="left" w:pos="900"/>
        </w:tabs>
        <w:jc w:val="both"/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4253"/>
        <w:gridCol w:w="709"/>
        <w:gridCol w:w="992"/>
        <w:gridCol w:w="992"/>
        <w:gridCol w:w="1276"/>
        <w:gridCol w:w="1240"/>
      </w:tblGrid>
      <w:tr w:rsidR="009769F2">
        <w:tc>
          <w:tcPr>
            <w:tcW w:w="675" w:type="dxa"/>
            <w:vAlign w:val="center"/>
          </w:tcPr>
          <w:p w:rsidR="009769F2" w:rsidRPr="00AC6BEE" w:rsidRDefault="009769F2" w:rsidP="00AC6BEE">
            <w:pPr>
              <w:jc w:val="center"/>
              <w:rPr>
                <w:b/>
                <w:bCs/>
                <w:color w:val="000000"/>
              </w:rPr>
            </w:pPr>
            <w:r w:rsidRPr="00AC6BEE">
              <w:rPr>
                <w:b/>
                <w:bCs/>
                <w:color w:val="000000"/>
                <w:sz w:val="22"/>
                <w:szCs w:val="22"/>
              </w:rPr>
              <w:t>№</w:t>
            </w:r>
            <w:proofErr w:type="spellStart"/>
            <w:proofErr w:type="gramStart"/>
            <w:r w:rsidRPr="00AC6BEE">
              <w:rPr>
                <w:b/>
                <w:bCs/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 w:rsidRPr="00AC6BEE">
              <w:rPr>
                <w:b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AC6BEE">
              <w:rPr>
                <w:b/>
                <w:bCs/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253" w:type="dxa"/>
            <w:vAlign w:val="center"/>
          </w:tcPr>
          <w:p w:rsidR="009769F2" w:rsidRPr="00AC6BEE" w:rsidRDefault="009769F2" w:rsidP="00AC6BEE">
            <w:pPr>
              <w:jc w:val="center"/>
              <w:rPr>
                <w:b/>
                <w:bCs/>
                <w:color w:val="000000"/>
              </w:rPr>
            </w:pPr>
            <w:r w:rsidRPr="00AC6BEE">
              <w:rPr>
                <w:b/>
                <w:bCs/>
                <w:color w:val="000000"/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vAlign w:val="center"/>
          </w:tcPr>
          <w:p w:rsidR="009769F2" w:rsidRPr="00AC6BEE" w:rsidRDefault="009769F2" w:rsidP="00AC6BEE">
            <w:pPr>
              <w:jc w:val="center"/>
              <w:rPr>
                <w:b/>
                <w:bCs/>
                <w:color w:val="000000"/>
              </w:rPr>
            </w:pPr>
            <w:r w:rsidRPr="00AC6BEE">
              <w:rPr>
                <w:b/>
                <w:bCs/>
                <w:color w:val="000000"/>
                <w:sz w:val="22"/>
                <w:szCs w:val="22"/>
              </w:rPr>
              <w:t xml:space="preserve">Ед. </w:t>
            </w:r>
            <w:proofErr w:type="spellStart"/>
            <w:r w:rsidRPr="00AC6BEE">
              <w:rPr>
                <w:b/>
                <w:bCs/>
                <w:color w:val="000000"/>
                <w:sz w:val="22"/>
                <w:szCs w:val="22"/>
              </w:rPr>
              <w:t>изм</w:t>
            </w:r>
            <w:proofErr w:type="spellEnd"/>
            <w:r w:rsidRPr="00AC6BEE"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vAlign w:val="center"/>
          </w:tcPr>
          <w:p w:rsidR="009769F2" w:rsidRPr="00AC6BEE" w:rsidRDefault="009769F2" w:rsidP="005C25EE">
            <w:pPr>
              <w:jc w:val="center"/>
              <w:rPr>
                <w:b/>
                <w:bCs/>
                <w:color w:val="000000"/>
              </w:rPr>
            </w:pPr>
            <w:r w:rsidRPr="00AC6BEE">
              <w:rPr>
                <w:b/>
                <w:bCs/>
                <w:color w:val="000000"/>
                <w:sz w:val="22"/>
                <w:szCs w:val="22"/>
              </w:rPr>
              <w:t>Кол-во план</w:t>
            </w:r>
          </w:p>
        </w:tc>
        <w:tc>
          <w:tcPr>
            <w:tcW w:w="992" w:type="dxa"/>
            <w:vAlign w:val="center"/>
          </w:tcPr>
          <w:p w:rsidR="009769F2" w:rsidRPr="00AC6BEE" w:rsidRDefault="009769F2" w:rsidP="005C25EE">
            <w:pPr>
              <w:jc w:val="center"/>
              <w:rPr>
                <w:b/>
                <w:bCs/>
                <w:color w:val="000000"/>
              </w:rPr>
            </w:pPr>
            <w:r w:rsidRPr="00AC6BEE">
              <w:rPr>
                <w:b/>
                <w:bCs/>
                <w:color w:val="000000"/>
                <w:sz w:val="22"/>
                <w:szCs w:val="22"/>
              </w:rPr>
              <w:t>Кол-во факт</w:t>
            </w:r>
          </w:p>
        </w:tc>
        <w:tc>
          <w:tcPr>
            <w:tcW w:w="1276" w:type="dxa"/>
            <w:vAlign w:val="center"/>
          </w:tcPr>
          <w:p w:rsidR="009769F2" w:rsidRPr="00AC6BEE" w:rsidRDefault="009769F2" w:rsidP="00AC6BEE">
            <w:pPr>
              <w:jc w:val="center"/>
              <w:rPr>
                <w:b/>
                <w:bCs/>
                <w:color w:val="000000"/>
              </w:rPr>
            </w:pPr>
            <w:r w:rsidRPr="00AC6BEE">
              <w:rPr>
                <w:b/>
                <w:bCs/>
                <w:color w:val="000000"/>
                <w:sz w:val="22"/>
                <w:szCs w:val="22"/>
              </w:rPr>
              <w:t>Затраты по плану, тыс. руб.</w:t>
            </w:r>
          </w:p>
        </w:tc>
        <w:tc>
          <w:tcPr>
            <w:tcW w:w="1240" w:type="dxa"/>
            <w:vAlign w:val="center"/>
          </w:tcPr>
          <w:p w:rsidR="009769F2" w:rsidRPr="00AC6BEE" w:rsidRDefault="009769F2" w:rsidP="00AC6BEE">
            <w:pPr>
              <w:jc w:val="center"/>
              <w:rPr>
                <w:b/>
                <w:bCs/>
                <w:color w:val="000000"/>
              </w:rPr>
            </w:pPr>
            <w:r w:rsidRPr="00AC6BEE">
              <w:rPr>
                <w:b/>
                <w:bCs/>
                <w:color w:val="000000"/>
                <w:sz w:val="22"/>
                <w:szCs w:val="22"/>
              </w:rPr>
              <w:t>Затраты по факту, тыс. руб.</w:t>
            </w:r>
          </w:p>
        </w:tc>
      </w:tr>
      <w:tr w:rsidR="009769F2">
        <w:tc>
          <w:tcPr>
            <w:tcW w:w="675" w:type="dxa"/>
            <w:vAlign w:val="center"/>
          </w:tcPr>
          <w:p w:rsidR="009769F2" w:rsidRPr="00AC6BEE" w:rsidRDefault="009769F2" w:rsidP="00AC6BEE">
            <w:pPr>
              <w:jc w:val="center"/>
              <w:rPr>
                <w:b/>
                <w:bCs/>
                <w:color w:val="000000"/>
              </w:rPr>
            </w:pPr>
            <w:r w:rsidRPr="00AC6BE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462" w:type="dxa"/>
            <w:gridSpan w:val="6"/>
            <w:vAlign w:val="center"/>
          </w:tcPr>
          <w:p w:rsidR="009769F2" w:rsidRPr="00AC6BEE" w:rsidRDefault="009769F2" w:rsidP="00AC6BEE">
            <w:pPr>
              <w:jc w:val="center"/>
              <w:rPr>
                <w:color w:val="000000"/>
              </w:rPr>
            </w:pPr>
            <w:r w:rsidRPr="00AC6BEE">
              <w:rPr>
                <w:b/>
                <w:bCs/>
                <w:color w:val="000000"/>
                <w:sz w:val="22"/>
                <w:szCs w:val="22"/>
              </w:rPr>
              <w:t>Капитальный ремонт ВЛ-0,4 кВ</w:t>
            </w:r>
          </w:p>
        </w:tc>
      </w:tr>
      <w:tr w:rsidR="009769F2">
        <w:tc>
          <w:tcPr>
            <w:tcW w:w="675" w:type="dxa"/>
            <w:vAlign w:val="center"/>
          </w:tcPr>
          <w:p w:rsidR="009769F2" w:rsidRPr="00AC6BEE" w:rsidRDefault="009769F2" w:rsidP="00AC6BEE">
            <w:pPr>
              <w:jc w:val="center"/>
              <w:rPr>
                <w:color w:val="000000"/>
              </w:rPr>
            </w:pPr>
            <w:r w:rsidRPr="00AC6BEE"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4253" w:type="dxa"/>
            <w:vAlign w:val="center"/>
          </w:tcPr>
          <w:p w:rsidR="009769F2" w:rsidRPr="00AC6BEE" w:rsidRDefault="0071785E" w:rsidP="00BF524C">
            <w:pPr>
              <w:rPr>
                <w:color w:val="000000"/>
              </w:rPr>
            </w:pPr>
            <w:r w:rsidRPr="0071785E">
              <w:rPr>
                <w:color w:val="000000"/>
              </w:rPr>
              <w:t>ТП-462 ф.6</w:t>
            </w:r>
            <w:r>
              <w:rPr>
                <w:color w:val="000000"/>
              </w:rPr>
              <w:t xml:space="preserve">; </w:t>
            </w:r>
            <w:r w:rsidRPr="0071785E">
              <w:rPr>
                <w:color w:val="000000"/>
              </w:rPr>
              <w:t>ТП-466 ф.1</w:t>
            </w:r>
            <w:r>
              <w:rPr>
                <w:color w:val="000000"/>
              </w:rPr>
              <w:t xml:space="preserve">; </w:t>
            </w:r>
            <w:r w:rsidRPr="0071785E">
              <w:rPr>
                <w:color w:val="000000"/>
              </w:rPr>
              <w:t>ТП-506 ф.</w:t>
            </w:r>
            <w:r>
              <w:rPr>
                <w:color w:val="000000"/>
              </w:rPr>
              <w:t xml:space="preserve">2, 3, </w:t>
            </w:r>
            <w:r w:rsidRPr="0071785E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; </w:t>
            </w:r>
            <w:r w:rsidRPr="0071785E">
              <w:rPr>
                <w:color w:val="000000"/>
              </w:rPr>
              <w:t>ТП-66 ф. 8</w:t>
            </w:r>
            <w:r>
              <w:rPr>
                <w:color w:val="000000"/>
              </w:rPr>
              <w:t xml:space="preserve">; </w:t>
            </w:r>
            <w:r w:rsidRPr="0071785E">
              <w:rPr>
                <w:color w:val="000000"/>
              </w:rPr>
              <w:t>Вне плана: ТП-730 ф.2; ТП-6 ф.2; РТП-17 ф.4; ТП-599 ф.2</w:t>
            </w:r>
          </w:p>
        </w:tc>
        <w:tc>
          <w:tcPr>
            <w:tcW w:w="709" w:type="dxa"/>
            <w:vAlign w:val="center"/>
          </w:tcPr>
          <w:p w:rsidR="009769F2" w:rsidRPr="00AC6BEE" w:rsidRDefault="009769F2" w:rsidP="00AC6BEE">
            <w:pPr>
              <w:jc w:val="center"/>
              <w:rPr>
                <w:color w:val="000000"/>
              </w:rPr>
            </w:pPr>
            <w:r w:rsidRPr="00AC6BEE">
              <w:rPr>
                <w:color w:val="000000"/>
                <w:sz w:val="22"/>
                <w:szCs w:val="22"/>
              </w:rPr>
              <w:t>км</w:t>
            </w:r>
          </w:p>
        </w:tc>
        <w:tc>
          <w:tcPr>
            <w:tcW w:w="992" w:type="dxa"/>
            <w:vAlign w:val="center"/>
          </w:tcPr>
          <w:p w:rsidR="009769F2" w:rsidRPr="00AC6BEE" w:rsidRDefault="0071785E" w:rsidP="00AC6BE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2,347</w:t>
            </w:r>
          </w:p>
        </w:tc>
        <w:tc>
          <w:tcPr>
            <w:tcW w:w="992" w:type="dxa"/>
            <w:vAlign w:val="center"/>
          </w:tcPr>
          <w:p w:rsidR="009769F2" w:rsidRPr="00AC6BEE" w:rsidRDefault="0071785E" w:rsidP="00AC6BE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2,75</w:t>
            </w:r>
          </w:p>
        </w:tc>
        <w:tc>
          <w:tcPr>
            <w:tcW w:w="1276" w:type="dxa"/>
            <w:vAlign w:val="center"/>
          </w:tcPr>
          <w:p w:rsidR="009769F2" w:rsidRPr="00AC6BEE" w:rsidRDefault="0071785E" w:rsidP="0071785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4 618</w:t>
            </w:r>
          </w:p>
        </w:tc>
        <w:tc>
          <w:tcPr>
            <w:tcW w:w="1240" w:type="dxa"/>
            <w:vAlign w:val="center"/>
          </w:tcPr>
          <w:p w:rsidR="009769F2" w:rsidRPr="00AC6BEE" w:rsidRDefault="0071785E" w:rsidP="00AC6BE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3602,69</w:t>
            </w:r>
          </w:p>
        </w:tc>
      </w:tr>
      <w:tr w:rsidR="009769F2">
        <w:tc>
          <w:tcPr>
            <w:tcW w:w="675" w:type="dxa"/>
            <w:vAlign w:val="center"/>
          </w:tcPr>
          <w:p w:rsidR="009769F2" w:rsidRPr="00AC6BEE" w:rsidRDefault="009769F2" w:rsidP="00AC6BEE">
            <w:pPr>
              <w:jc w:val="center"/>
              <w:rPr>
                <w:b/>
                <w:bCs/>
                <w:color w:val="000000"/>
              </w:rPr>
            </w:pPr>
            <w:r w:rsidRPr="00AC6BE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462" w:type="dxa"/>
            <w:gridSpan w:val="6"/>
            <w:vAlign w:val="center"/>
          </w:tcPr>
          <w:p w:rsidR="009769F2" w:rsidRPr="00AC6BEE" w:rsidRDefault="009769F2" w:rsidP="00AC6BEE">
            <w:pPr>
              <w:jc w:val="center"/>
              <w:rPr>
                <w:color w:val="000000"/>
              </w:rPr>
            </w:pPr>
            <w:r w:rsidRPr="00AC6BEE">
              <w:rPr>
                <w:b/>
                <w:bCs/>
                <w:color w:val="000000"/>
                <w:sz w:val="22"/>
                <w:szCs w:val="22"/>
              </w:rPr>
              <w:t>Капитальный ремонт ВЛ-10 кВ</w:t>
            </w:r>
          </w:p>
        </w:tc>
      </w:tr>
      <w:tr w:rsidR="009769F2">
        <w:tc>
          <w:tcPr>
            <w:tcW w:w="675" w:type="dxa"/>
            <w:vAlign w:val="center"/>
          </w:tcPr>
          <w:p w:rsidR="009769F2" w:rsidRPr="00AC6BEE" w:rsidRDefault="009769F2" w:rsidP="00AC6BEE">
            <w:pPr>
              <w:jc w:val="center"/>
              <w:rPr>
                <w:color w:val="000000"/>
              </w:rPr>
            </w:pPr>
            <w:r w:rsidRPr="00AC6BEE">
              <w:rPr>
                <w:color w:val="000000"/>
                <w:sz w:val="22"/>
                <w:szCs w:val="22"/>
              </w:rPr>
              <w:t>2.2</w:t>
            </w:r>
          </w:p>
        </w:tc>
        <w:tc>
          <w:tcPr>
            <w:tcW w:w="4253" w:type="dxa"/>
            <w:vAlign w:val="center"/>
          </w:tcPr>
          <w:p w:rsidR="009769F2" w:rsidRPr="00AC6BEE" w:rsidRDefault="0071785E" w:rsidP="0071785E">
            <w:pPr>
              <w:rPr>
                <w:color w:val="000000"/>
              </w:rPr>
            </w:pPr>
            <w:r w:rsidRPr="0071785E">
              <w:rPr>
                <w:color w:val="000000"/>
                <w:sz w:val="22"/>
                <w:szCs w:val="22"/>
              </w:rPr>
              <w:t xml:space="preserve">ф. 28/2 </w:t>
            </w:r>
            <w:r>
              <w:rPr>
                <w:color w:val="000000"/>
                <w:sz w:val="22"/>
                <w:szCs w:val="22"/>
              </w:rPr>
              <w:t>–</w:t>
            </w:r>
            <w:r w:rsidRPr="0071785E">
              <w:rPr>
                <w:color w:val="000000"/>
                <w:sz w:val="22"/>
                <w:szCs w:val="22"/>
              </w:rPr>
              <w:t xml:space="preserve"> 412</w:t>
            </w:r>
            <w:r>
              <w:rPr>
                <w:color w:val="000000"/>
                <w:sz w:val="22"/>
                <w:szCs w:val="22"/>
              </w:rPr>
              <w:t xml:space="preserve">; </w:t>
            </w:r>
            <w:r w:rsidRPr="0071785E">
              <w:rPr>
                <w:color w:val="000000"/>
                <w:sz w:val="22"/>
                <w:szCs w:val="22"/>
              </w:rPr>
              <w:t>ф. 97/15 - РП-2/17 (</w:t>
            </w:r>
            <w:proofErr w:type="spellStart"/>
            <w:r w:rsidRPr="0071785E">
              <w:rPr>
                <w:color w:val="000000"/>
                <w:sz w:val="22"/>
                <w:szCs w:val="22"/>
              </w:rPr>
              <w:t>совм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  <w:r w:rsidRPr="0071785E">
              <w:rPr>
                <w:color w:val="000000"/>
                <w:sz w:val="22"/>
                <w:szCs w:val="22"/>
              </w:rPr>
              <w:t xml:space="preserve"> подвес с ВЛ-0,4 кВ ТП-506 ф.3)</w:t>
            </w:r>
            <w:r>
              <w:rPr>
                <w:color w:val="000000"/>
                <w:sz w:val="22"/>
                <w:szCs w:val="22"/>
              </w:rPr>
              <w:t xml:space="preserve">; </w:t>
            </w:r>
            <w:r w:rsidRPr="0071785E">
              <w:rPr>
                <w:color w:val="000000"/>
                <w:sz w:val="22"/>
                <w:szCs w:val="22"/>
              </w:rPr>
              <w:t>ф. 28/22 - РП-7/11</w:t>
            </w:r>
            <w:r>
              <w:rPr>
                <w:color w:val="000000"/>
                <w:sz w:val="22"/>
                <w:szCs w:val="22"/>
              </w:rPr>
              <w:t xml:space="preserve">; </w:t>
            </w:r>
            <w:r w:rsidRPr="0071785E">
              <w:rPr>
                <w:color w:val="000000"/>
                <w:sz w:val="22"/>
                <w:szCs w:val="22"/>
              </w:rPr>
              <w:t>Вне плана: ф.23/9-РП-2/14; ф.20/24-375; 97/15-РП-2/17; 01/11-ДПРМ</w:t>
            </w:r>
            <w:r>
              <w:rPr>
                <w:color w:val="000000"/>
                <w:sz w:val="22"/>
                <w:szCs w:val="22"/>
              </w:rPr>
              <w:t xml:space="preserve">; </w:t>
            </w:r>
          </w:p>
        </w:tc>
        <w:tc>
          <w:tcPr>
            <w:tcW w:w="709" w:type="dxa"/>
            <w:vAlign w:val="center"/>
          </w:tcPr>
          <w:p w:rsidR="009769F2" w:rsidRPr="00AC6BEE" w:rsidRDefault="009769F2" w:rsidP="00AC6BEE">
            <w:pPr>
              <w:jc w:val="center"/>
              <w:rPr>
                <w:color w:val="000000"/>
              </w:rPr>
            </w:pPr>
            <w:r w:rsidRPr="00AC6BEE">
              <w:rPr>
                <w:color w:val="000000"/>
                <w:sz w:val="22"/>
                <w:szCs w:val="22"/>
              </w:rPr>
              <w:t>км</w:t>
            </w:r>
          </w:p>
        </w:tc>
        <w:tc>
          <w:tcPr>
            <w:tcW w:w="992" w:type="dxa"/>
            <w:vAlign w:val="center"/>
          </w:tcPr>
          <w:p w:rsidR="009769F2" w:rsidRPr="00AC6BEE" w:rsidRDefault="0071785E" w:rsidP="00AC6BE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1,635</w:t>
            </w:r>
          </w:p>
        </w:tc>
        <w:tc>
          <w:tcPr>
            <w:tcW w:w="992" w:type="dxa"/>
            <w:vAlign w:val="center"/>
          </w:tcPr>
          <w:p w:rsidR="009769F2" w:rsidRPr="00AC6BEE" w:rsidRDefault="0071785E" w:rsidP="00AC6BE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2,691</w:t>
            </w:r>
          </w:p>
        </w:tc>
        <w:tc>
          <w:tcPr>
            <w:tcW w:w="1276" w:type="dxa"/>
            <w:vAlign w:val="center"/>
          </w:tcPr>
          <w:p w:rsidR="009769F2" w:rsidRPr="00AC6BEE" w:rsidRDefault="0071785E" w:rsidP="0071785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3807,8</w:t>
            </w:r>
          </w:p>
        </w:tc>
        <w:tc>
          <w:tcPr>
            <w:tcW w:w="1240" w:type="dxa"/>
            <w:vAlign w:val="center"/>
          </w:tcPr>
          <w:p w:rsidR="009769F2" w:rsidRPr="00AC6BEE" w:rsidRDefault="0071785E" w:rsidP="00AC6BE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3308,94</w:t>
            </w:r>
          </w:p>
        </w:tc>
      </w:tr>
      <w:tr w:rsidR="009769F2">
        <w:tc>
          <w:tcPr>
            <w:tcW w:w="675" w:type="dxa"/>
            <w:vAlign w:val="center"/>
          </w:tcPr>
          <w:p w:rsidR="009769F2" w:rsidRPr="00AC6BEE" w:rsidRDefault="009769F2" w:rsidP="00AC6BEE">
            <w:pPr>
              <w:jc w:val="center"/>
              <w:rPr>
                <w:b/>
                <w:bCs/>
                <w:color w:val="000000"/>
              </w:rPr>
            </w:pPr>
            <w:r w:rsidRPr="00AC6BE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9462" w:type="dxa"/>
            <w:gridSpan w:val="6"/>
            <w:vAlign w:val="center"/>
          </w:tcPr>
          <w:p w:rsidR="009769F2" w:rsidRPr="00AC6BEE" w:rsidRDefault="009769F2" w:rsidP="00AC6BEE">
            <w:pPr>
              <w:jc w:val="center"/>
              <w:rPr>
                <w:color w:val="000000"/>
              </w:rPr>
            </w:pPr>
            <w:r w:rsidRPr="00AC6BEE">
              <w:rPr>
                <w:b/>
                <w:bCs/>
                <w:color w:val="000000"/>
                <w:sz w:val="22"/>
                <w:szCs w:val="22"/>
              </w:rPr>
              <w:t xml:space="preserve">Капитальный ремонт </w:t>
            </w:r>
            <w:proofErr w:type="spellStart"/>
            <w:r w:rsidRPr="00AC6BEE">
              <w:rPr>
                <w:b/>
                <w:bCs/>
                <w:color w:val="000000"/>
                <w:sz w:val="22"/>
                <w:szCs w:val="22"/>
              </w:rPr>
              <w:t>трасформаторов</w:t>
            </w:r>
            <w:proofErr w:type="spellEnd"/>
          </w:p>
        </w:tc>
      </w:tr>
      <w:tr w:rsidR="009769F2">
        <w:tc>
          <w:tcPr>
            <w:tcW w:w="675" w:type="dxa"/>
            <w:vAlign w:val="center"/>
          </w:tcPr>
          <w:p w:rsidR="009769F2" w:rsidRPr="00AC6BEE" w:rsidRDefault="009769F2" w:rsidP="00AC6BEE">
            <w:pPr>
              <w:jc w:val="center"/>
              <w:rPr>
                <w:color w:val="000000"/>
              </w:rPr>
            </w:pPr>
            <w:r w:rsidRPr="00AC6BEE">
              <w:rPr>
                <w:color w:val="000000"/>
                <w:sz w:val="22"/>
                <w:szCs w:val="22"/>
              </w:rPr>
              <w:t>3.1</w:t>
            </w:r>
          </w:p>
        </w:tc>
        <w:tc>
          <w:tcPr>
            <w:tcW w:w="4253" w:type="dxa"/>
            <w:vAlign w:val="center"/>
          </w:tcPr>
          <w:p w:rsidR="009769F2" w:rsidRPr="00AC6BEE" w:rsidRDefault="009769F2" w:rsidP="00BF524C">
            <w:pPr>
              <w:rPr>
                <w:color w:val="000000"/>
              </w:rPr>
            </w:pPr>
            <w:r w:rsidRPr="00AC6BEE">
              <w:rPr>
                <w:color w:val="000000"/>
                <w:sz w:val="22"/>
                <w:szCs w:val="22"/>
              </w:rPr>
              <w:t xml:space="preserve">400 </w:t>
            </w:r>
            <w:proofErr w:type="spellStart"/>
            <w:r w:rsidRPr="00AC6BEE">
              <w:rPr>
                <w:color w:val="000000"/>
                <w:sz w:val="22"/>
                <w:szCs w:val="22"/>
              </w:rPr>
              <w:t>кВА</w:t>
            </w:r>
            <w:proofErr w:type="spellEnd"/>
            <w:r w:rsidRPr="00AC6BEE">
              <w:rPr>
                <w:color w:val="000000"/>
                <w:sz w:val="22"/>
                <w:szCs w:val="22"/>
              </w:rPr>
              <w:t xml:space="preserve">, 630 </w:t>
            </w:r>
            <w:proofErr w:type="spellStart"/>
            <w:r w:rsidRPr="00AC6BEE">
              <w:rPr>
                <w:color w:val="000000"/>
                <w:sz w:val="22"/>
                <w:szCs w:val="22"/>
              </w:rPr>
              <w:t>кВА</w:t>
            </w:r>
            <w:proofErr w:type="spellEnd"/>
          </w:p>
        </w:tc>
        <w:tc>
          <w:tcPr>
            <w:tcW w:w="709" w:type="dxa"/>
            <w:vAlign w:val="center"/>
          </w:tcPr>
          <w:p w:rsidR="009769F2" w:rsidRPr="00AC6BEE" w:rsidRDefault="009769F2" w:rsidP="00AC6BEE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AC6BEE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:rsidR="009769F2" w:rsidRPr="00AC6BEE" w:rsidRDefault="0071785E" w:rsidP="00AC6BE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992" w:type="dxa"/>
            <w:vAlign w:val="center"/>
          </w:tcPr>
          <w:p w:rsidR="009769F2" w:rsidRPr="00AC6BEE" w:rsidRDefault="0071785E" w:rsidP="00AC6BE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vAlign w:val="center"/>
          </w:tcPr>
          <w:p w:rsidR="009769F2" w:rsidRPr="00AC6BEE" w:rsidRDefault="0071785E" w:rsidP="00AC6BE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1642,38</w:t>
            </w:r>
          </w:p>
        </w:tc>
        <w:tc>
          <w:tcPr>
            <w:tcW w:w="1240" w:type="dxa"/>
            <w:vAlign w:val="center"/>
          </w:tcPr>
          <w:p w:rsidR="009769F2" w:rsidRPr="00AC6BEE" w:rsidRDefault="0071785E" w:rsidP="00AC6BE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547,75</w:t>
            </w:r>
          </w:p>
        </w:tc>
      </w:tr>
      <w:tr w:rsidR="009769F2">
        <w:tc>
          <w:tcPr>
            <w:tcW w:w="675" w:type="dxa"/>
            <w:vAlign w:val="center"/>
          </w:tcPr>
          <w:p w:rsidR="009769F2" w:rsidRPr="00AC6BEE" w:rsidRDefault="009769F2" w:rsidP="00AC6BEE">
            <w:pPr>
              <w:jc w:val="center"/>
              <w:rPr>
                <w:b/>
                <w:bCs/>
                <w:color w:val="000000"/>
              </w:rPr>
            </w:pPr>
            <w:r w:rsidRPr="00AC6BEE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9462" w:type="dxa"/>
            <w:gridSpan w:val="6"/>
            <w:vAlign w:val="center"/>
          </w:tcPr>
          <w:p w:rsidR="009769F2" w:rsidRPr="00AC6BEE" w:rsidRDefault="009769F2" w:rsidP="00AC6BEE">
            <w:pPr>
              <w:jc w:val="center"/>
              <w:rPr>
                <w:color w:val="000000"/>
              </w:rPr>
            </w:pPr>
            <w:r w:rsidRPr="00AC6BEE">
              <w:rPr>
                <w:b/>
                <w:bCs/>
                <w:color w:val="000000"/>
                <w:sz w:val="22"/>
                <w:szCs w:val="22"/>
              </w:rPr>
              <w:t>Капитальный ремонт трансформаторных  подстанций</w:t>
            </w:r>
          </w:p>
        </w:tc>
      </w:tr>
      <w:tr w:rsidR="009769F2">
        <w:tc>
          <w:tcPr>
            <w:tcW w:w="675" w:type="dxa"/>
            <w:vAlign w:val="center"/>
          </w:tcPr>
          <w:p w:rsidR="009769F2" w:rsidRPr="00AC6BEE" w:rsidRDefault="009769F2" w:rsidP="00AC6BEE">
            <w:pPr>
              <w:jc w:val="center"/>
              <w:rPr>
                <w:color w:val="000000"/>
              </w:rPr>
            </w:pPr>
            <w:r w:rsidRPr="00AC6BEE">
              <w:rPr>
                <w:color w:val="000000"/>
                <w:sz w:val="22"/>
                <w:szCs w:val="22"/>
              </w:rPr>
              <w:t>4.1</w:t>
            </w:r>
          </w:p>
        </w:tc>
        <w:tc>
          <w:tcPr>
            <w:tcW w:w="4253" w:type="dxa"/>
            <w:vAlign w:val="center"/>
          </w:tcPr>
          <w:p w:rsidR="009769F2" w:rsidRPr="007965DA" w:rsidRDefault="009769F2" w:rsidP="007965DA">
            <w:r w:rsidRPr="007965DA">
              <w:rPr>
                <w:sz w:val="22"/>
                <w:szCs w:val="22"/>
              </w:rPr>
              <w:t xml:space="preserve">Строительной части </w:t>
            </w:r>
            <w:r w:rsidR="007965DA" w:rsidRPr="007965DA">
              <w:rPr>
                <w:sz w:val="22"/>
                <w:szCs w:val="22"/>
              </w:rPr>
              <w:t>ТП-116,</w:t>
            </w:r>
            <w:r w:rsidR="007965DA">
              <w:rPr>
                <w:sz w:val="22"/>
                <w:szCs w:val="22"/>
              </w:rPr>
              <w:t xml:space="preserve"> </w:t>
            </w:r>
            <w:r w:rsidR="007965DA" w:rsidRPr="007965DA">
              <w:rPr>
                <w:sz w:val="22"/>
                <w:szCs w:val="22"/>
              </w:rPr>
              <w:t>212,</w:t>
            </w:r>
            <w:r w:rsidR="007965DA">
              <w:rPr>
                <w:sz w:val="22"/>
                <w:szCs w:val="22"/>
              </w:rPr>
              <w:t xml:space="preserve"> </w:t>
            </w:r>
            <w:r w:rsidR="007965DA" w:rsidRPr="007965DA">
              <w:rPr>
                <w:sz w:val="22"/>
                <w:szCs w:val="22"/>
              </w:rPr>
              <w:t>158,</w:t>
            </w:r>
            <w:r w:rsidR="007965DA">
              <w:rPr>
                <w:sz w:val="22"/>
                <w:szCs w:val="22"/>
              </w:rPr>
              <w:t xml:space="preserve"> </w:t>
            </w:r>
            <w:r w:rsidR="007965DA" w:rsidRPr="007965DA">
              <w:rPr>
                <w:sz w:val="22"/>
                <w:szCs w:val="22"/>
              </w:rPr>
              <w:t>57, 157, 177, 232, 228,</w:t>
            </w:r>
            <w:r w:rsidR="007965DA">
              <w:rPr>
                <w:sz w:val="22"/>
                <w:szCs w:val="22"/>
              </w:rPr>
              <w:t xml:space="preserve"> </w:t>
            </w:r>
            <w:r w:rsidR="007965DA" w:rsidRPr="007965DA">
              <w:rPr>
                <w:sz w:val="22"/>
                <w:szCs w:val="22"/>
              </w:rPr>
              <w:t>542(502)</w:t>
            </w:r>
            <w:r w:rsidR="007965DA">
              <w:rPr>
                <w:sz w:val="22"/>
                <w:szCs w:val="22"/>
              </w:rPr>
              <w:t xml:space="preserve">, </w:t>
            </w:r>
            <w:r w:rsidR="007965DA" w:rsidRPr="007965DA">
              <w:rPr>
                <w:sz w:val="22"/>
                <w:szCs w:val="22"/>
              </w:rPr>
              <w:t>241</w:t>
            </w:r>
            <w:r w:rsidR="007965DA">
              <w:rPr>
                <w:sz w:val="22"/>
                <w:szCs w:val="22"/>
              </w:rPr>
              <w:t>,</w:t>
            </w:r>
            <w:r w:rsidR="007965DA" w:rsidRPr="007965DA">
              <w:rPr>
                <w:sz w:val="22"/>
                <w:szCs w:val="22"/>
              </w:rPr>
              <w:t xml:space="preserve"> 350</w:t>
            </w:r>
            <w:r w:rsidR="007965DA">
              <w:rPr>
                <w:sz w:val="22"/>
                <w:szCs w:val="22"/>
              </w:rPr>
              <w:t>,</w:t>
            </w:r>
            <w:r w:rsidR="007965DA" w:rsidRPr="007965DA">
              <w:rPr>
                <w:sz w:val="22"/>
                <w:szCs w:val="22"/>
              </w:rPr>
              <w:t xml:space="preserve"> 233</w:t>
            </w:r>
          </w:p>
        </w:tc>
        <w:tc>
          <w:tcPr>
            <w:tcW w:w="709" w:type="dxa"/>
            <w:vAlign w:val="center"/>
          </w:tcPr>
          <w:p w:rsidR="009769F2" w:rsidRPr="00AC6BEE" w:rsidRDefault="009769F2" w:rsidP="00AC6BEE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AC6BEE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:rsidR="009769F2" w:rsidRPr="00AC6BEE" w:rsidRDefault="009769F2" w:rsidP="00AC6BEE">
            <w:pPr>
              <w:jc w:val="center"/>
              <w:rPr>
                <w:color w:val="000000"/>
              </w:rPr>
            </w:pPr>
            <w:r w:rsidRPr="00AC6BEE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vAlign w:val="center"/>
          </w:tcPr>
          <w:p w:rsidR="009769F2" w:rsidRPr="00AC6BEE" w:rsidRDefault="007965DA" w:rsidP="007965D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6" w:type="dxa"/>
            <w:vAlign w:val="center"/>
          </w:tcPr>
          <w:p w:rsidR="009769F2" w:rsidRPr="00AC6BEE" w:rsidRDefault="0071785E" w:rsidP="00AC6B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1855,78</w:t>
            </w:r>
          </w:p>
        </w:tc>
        <w:tc>
          <w:tcPr>
            <w:tcW w:w="1240" w:type="dxa"/>
            <w:vAlign w:val="center"/>
          </w:tcPr>
          <w:p w:rsidR="009769F2" w:rsidRPr="00AC6BEE" w:rsidRDefault="0071785E" w:rsidP="00AC6BE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1932,34</w:t>
            </w:r>
          </w:p>
        </w:tc>
      </w:tr>
      <w:tr w:rsidR="009769F2">
        <w:tc>
          <w:tcPr>
            <w:tcW w:w="675" w:type="dxa"/>
            <w:vAlign w:val="center"/>
          </w:tcPr>
          <w:p w:rsidR="009769F2" w:rsidRPr="00AC6BEE" w:rsidRDefault="009769F2" w:rsidP="00AC6BEE">
            <w:pPr>
              <w:jc w:val="center"/>
              <w:rPr>
                <w:color w:val="000000"/>
              </w:rPr>
            </w:pPr>
            <w:r w:rsidRPr="00AC6BEE">
              <w:rPr>
                <w:color w:val="000000"/>
                <w:sz w:val="22"/>
                <w:szCs w:val="22"/>
              </w:rPr>
              <w:t>4.2</w:t>
            </w:r>
          </w:p>
        </w:tc>
        <w:tc>
          <w:tcPr>
            <w:tcW w:w="4253" w:type="dxa"/>
            <w:vAlign w:val="center"/>
          </w:tcPr>
          <w:p w:rsidR="009769F2" w:rsidRPr="007965DA" w:rsidRDefault="009769F2" w:rsidP="007965DA">
            <w:r w:rsidRPr="007965DA">
              <w:rPr>
                <w:sz w:val="22"/>
                <w:szCs w:val="22"/>
              </w:rPr>
              <w:t>Эл</w:t>
            </w:r>
            <w:proofErr w:type="gramStart"/>
            <w:r w:rsidRPr="007965DA">
              <w:rPr>
                <w:sz w:val="22"/>
                <w:szCs w:val="22"/>
              </w:rPr>
              <w:t>.</w:t>
            </w:r>
            <w:proofErr w:type="gramEnd"/>
            <w:r w:rsidRPr="007965DA">
              <w:rPr>
                <w:sz w:val="22"/>
                <w:szCs w:val="22"/>
              </w:rPr>
              <w:t xml:space="preserve"> </w:t>
            </w:r>
            <w:proofErr w:type="gramStart"/>
            <w:r w:rsidRPr="007965DA">
              <w:rPr>
                <w:sz w:val="22"/>
                <w:szCs w:val="22"/>
              </w:rPr>
              <w:t>о</w:t>
            </w:r>
            <w:proofErr w:type="gramEnd"/>
            <w:r w:rsidRPr="007965DA">
              <w:rPr>
                <w:sz w:val="22"/>
                <w:szCs w:val="22"/>
              </w:rPr>
              <w:t xml:space="preserve">борудования </w:t>
            </w:r>
            <w:r w:rsidR="007965DA" w:rsidRPr="007965DA">
              <w:rPr>
                <w:sz w:val="22"/>
                <w:szCs w:val="22"/>
              </w:rPr>
              <w:t>ТП-28,</w:t>
            </w:r>
            <w:r w:rsidR="007965DA">
              <w:rPr>
                <w:sz w:val="22"/>
                <w:szCs w:val="22"/>
              </w:rPr>
              <w:t xml:space="preserve"> </w:t>
            </w:r>
            <w:r w:rsidR="007965DA" w:rsidRPr="007965DA">
              <w:rPr>
                <w:sz w:val="22"/>
                <w:szCs w:val="22"/>
              </w:rPr>
              <w:t>57,</w:t>
            </w:r>
            <w:r w:rsidR="007965DA">
              <w:rPr>
                <w:sz w:val="22"/>
                <w:szCs w:val="22"/>
              </w:rPr>
              <w:t xml:space="preserve"> </w:t>
            </w:r>
            <w:r w:rsidR="007965DA" w:rsidRPr="007965DA">
              <w:rPr>
                <w:sz w:val="22"/>
                <w:szCs w:val="22"/>
              </w:rPr>
              <w:t>213,</w:t>
            </w:r>
            <w:r w:rsidR="007965DA">
              <w:rPr>
                <w:sz w:val="22"/>
                <w:szCs w:val="22"/>
              </w:rPr>
              <w:t xml:space="preserve"> </w:t>
            </w:r>
            <w:r w:rsidR="007965DA" w:rsidRPr="007965DA">
              <w:rPr>
                <w:sz w:val="22"/>
                <w:szCs w:val="22"/>
              </w:rPr>
              <w:t>214,</w:t>
            </w:r>
            <w:r w:rsidR="007965DA">
              <w:rPr>
                <w:sz w:val="22"/>
                <w:szCs w:val="22"/>
              </w:rPr>
              <w:t xml:space="preserve"> </w:t>
            </w:r>
            <w:r w:rsidR="007965DA" w:rsidRPr="007965DA">
              <w:rPr>
                <w:sz w:val="22"/>
                <w:szCs w:val="22"/>
              </w:rPr>
              <w:t>177,</w:t>
            </w:r>
            <w:r w:rsidR="007965DA">
              <w:rPr>
                <w:sz w:val="22"/>
                <w:szCs w:val="22"/>
              </w:rPr>
              <w:t xml:space="preserve"> </w:t>
            </w:r>
            <w:r w:rsidR="007965DA" w:rsidRPr="007965DA">
              <w:rPr>
                <w:sz w:val="22"/>
                <w:szCs w:val="22"/>
              </w:rPr>
              <w:t>59,</w:t>
            </w:r>
            <w:r w:rsidR="007965DA">
              <w:rPr>
                <w:sz w:val="22"/>
                <w:szCs w:val="22"/>
              </w:rPr>
              <w:t xml:space="preserve"> </w:t>
            </w:r>
            <w:r w:rsidR="007965DA" w:rsidRPr="007965DA">
              <w:rPr>
                <w:sz w:val="22"/>
                <w:szCs w:val="22"/>
              </w:rPr>
              <w:t>228</w:t>
            </w:r>
            <w:r w:rsidR="007965DA">
              <w:rPr>
                <w:sz w:val="22"/>
                <w:szCs w:val="22"/>
              </w:rPr>
              <w:t xml:space="preserve">, </w:t>
            </w:r>
            <w:r w:rsidR="007965DA" w:rsidRPr="007965DA">
              <w:rPr>
                <w:sz w:val="22"/>
                <w:szCs w:val="22"/>
              </w:rPr>
              <w:t>172,</w:t>
            </w:r>
            <w:r w:rsidR="007965DA">
              <w:rPr>
                <w:sz w:val="22"/>
                <w:szCs w:val="22"/>
              </w:rPr>
              <w:t xml:space="preserve"> </w:t>
            </w:r>
            <w:r w:rsidR="007965DA" w:rsidRPr="007965DA">
              <w:rPr>
                <w:sz w:val="22"/>
                <w:szCs w:val="22"/>
              </w:rPr>
              <w:t>542(502)</w:t>
            </w:r>
            <w:r w:rsidR="007965DA">
              <w:rPr>
                <w:sz w:val="22"/>
                <w:szCs w:val="22"/>
              </w:rPr>
              <w:t>,</w:t>
            </w:r>
            <w:r w:rsidR="007965DA" w:rsidRPr="007965DA">
              <w:rPr>
                <w:sz w:val="22"/>
                <w:szCs w:val="22"/>
              </w:rPr>
              <w:t xml:space="preserve"> 280</w:t>
            </w:r>
            <w:r w:rsidR="007965DA">
              <w:rPr>
                <w:sz w:val="22"/>
                <w:szCs w:val="22"/>
              </w:rPr>
              <w:t>,</w:t>
            </w:r>
            <w:r w:rsidR="007965DA" w:rsidRPr="007965DA">
              <w:rPr>
                <w:sz w:val="22"/>
                <w:szCs w:val="22"/>
              </w:rPr>
              <w:t xml:space="preserve"> 350</w:t>
            </w:r>
          </w:p>
        </w:tc>
        <w:tc>
          <w:tcPr>
            <w:tcW w:w="709" w:type="dxa"/>
            <w:vAlign w:val="center"/>
          </w:tcPr>
          <w:p w:rsidR="009769F2" w:rsidRPr="00AC6BEE" w:rsidRDefault="009769F2" w:rsidP="00AC6BEE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AC6BEE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:rsidR="009769F2" w:rsidRPr="00AC6BEE" w:rsidRDefault="009769F2" w:rsidP="00AC6BEE">
            <w:pPr>
              <w:jc w:val="center"/>
              <w:rPr>
                <w:color w:val="000000"/>
              </w:rPr>
            </w:pPr>
            <w:r w:rsidRPr="00AC6BEE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vAlign w:val="center"/>
          </w:tcPr>
          <w:p w:rsidR="009769F2" w:rsidRPr="00AC6BEE" w:rsidRDefault="007965DA" w:rsidP="00AC6BE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6" w:type="dxa"/>
            <w:vAlign w:val="center"/>
          </w:tcPr>
          <w:p w:rsidR="009769F2" w:rsidRPr="00AC6BEE" w:rsidRDefault="0071785E" w:rsidP="00AC6BE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4497,15</w:t>
            </w:r>
          </w:p>
        </w:tc>
        <w:tc>
          <w:tcPr>
            <w:tcW w:w="1240" w:type="dxa"/>
            <w:vAlign w:val="center"/>
          </w:tcPr>
          <w:p w:rsidR="009769F2" w:rsidRPr="00AC6BEE" w:rsidRDefault="0071785E" w:rsidP="00AC6BE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4451,56</w:t>
            </w:r>
          </w:p>
        </w:tc>
      </w:tr>
      <w:tr w:rsidR="009769F2">
        <w:tc>
          <w:tcPr>
            <w:tcW w:w="675" w:type="dxa"/>
            <w:vAlign w:val="center"/>
          </w:tcPr>
          <w:p w:rsidR="009769F2" w:rsidRPr="00AC6BEE" w:rsidRDefault="009769F2" w:rsidP="00AC6BEE">
            <w:pPr>
              <w:jc w:val="center"/>
              <w:rPr>
                <w:color w:val="000000"/>
              </w:rPr>
            </w:pPr>
            <w:r w:rsidRPr="00AC6BEE">
              <w:rPr>
                <w:color w:val="000000"/>
                <w:sz w:val="22"/>
                <w:szCs w:val="22"/>
              </w:rPr>
              <w:t>4.3</w:t>
            </w:r>
          </w:p>
        </w:tc>
        <w:tc>
          <w:tcPr>
            <w:tcW w:w="4253" w:type="dxa"/>
            <w:vAlign w:val="center"/>
          </w:tcPr>
          <w:p w:rsidR="009769F2" w:rsidRPr="00AC6BEE" w:rsidRDefault="009769F2" w:rsidP="0071785E">
            <w:pPr>
              <w:rPr>
                <w:color w:val="000000"/>
              </w:rPr>
            </w:pPr>
            <w:r w:rsidRPr="00AC6BEE">
              <w:rPr>
                <w:color w:val="000000"/>
                <w:sz w:val="22"/>
                <w:szCs w:val="22"/>
              </w:rPr>
              <w:t>Кровель ТП</w:t>
            </w:r>
            <w:r w:rsidR="0071785E">
              <w:rPr>
                <w:color w:val="000000"/>
                <w:sz w:val="22"/>
                <w:szCs w:val="22"/>
              </w:rPr>
              <w:t xml:space="preserve"> (</w:t>
            </w:r>
            <w:r w:rsidR="007965DA" w:rsidRPr="007965DA">
              <w:rPr>
                <w:color w:val="000000"/>
                <w:sz w:val="22"/>
                <w:szCs w:val="22"/>
              </w:rPr>
              <w:t>РТП-20;</w:t>
            </w:r>
            <w:r w:rsidR="007965DA">
              <w:rPr>
                <w:color w:val="000000"/>
                <w:sz w:val="22"/>
                <w:szCs w:val="22"/>
              </w:rPr>
              <w:t xml:space="preserve"> </w:t>
            </w:r>
            <w:r w:rsidR="007965DA" w:rsidRPr="007965DA">
              <w:rPr>
                <w:color w:val="000000"/>
                <w:sz w:val="22"/>
                <w:szCs w:val="22"/>
              </w:rPr>
              <w:t>ТП-212;</w:t>
            </w:r>
            <w:r w:rsidR="007965DA">
              <w:rPr>
                <w:color w:val="000000"/>
                <w:sz w:val="22"/>
                <w:szCs w:val="22"/>
              </w:rPr>
              <w:t xml:space="preserve"> </w:t>
            </w:r>
            <w:r w:rsidR="007965DA" w:rsidRPr="007965DA">
              <w:rPr>
                <w:color w:val="000000"/>
                <w:sz w:val="22"/>
                <w:szCs w:val="22"/>
              </w:rPr>
              <w:t>ТП-278;</w:t>
            </w:r>
            <w:r w:rsidR="007965DA">
              <w:rPr>
                <w:color w:val="000000"/>
                <w:sz w:val="22"/>
                <w:szCs w:val="22"/>
              </w:rPr>
              <w:t xml:space="preserve"> </w:t>
            </w:r>
            <w:r w:rsidR="007965DA" w:rsidRPr="007965DA">
              <w:rPr>
                <w:color w:val="000000"/>
                <w:sz w:val="22"/>
                <w:szCs w:val="22"/>
              </w:rPr>
              <w:t>ТП-298;</w:t>
            </w:r>
            <w:r w:rsidR="007965DA">
              <w:rPr>
                <w:color w:val="000000"/>
                <w:sz w:val="22"/>
                <w:szCs w:val="22"/>
              </w:rPr>
              <w:t xml:space="preserve"> </w:t>
            </w:r>
            <w:r w:rsidR="007965DA" w:rsidRPr="007965DA">
              <w:rPr>
                <w:color w:val="000000"/>
                <w:sz w:val="22"/>
                <w:szCs w:val="22"/>
              </w:rPr>
              <w:t>ТП-374;</w:t>
            </w:r>
            <w:r w:rsidR="007965DA">
              <w:rPr>
                <w:color w:val="000000"/>
                <w:sz w:val="22"/>
                <w:szCs w:val="22"/>
              </w:rPr>
              <w:t xml:space="preserve"> </w:t>
            </w:r>
            <w:r w:rsidR="007965DA" w:rsidRPr="007965DA">
              <w:rPr>
                <w:color w:val="000000"/>
                <w:sz w:val="22"/>
                <w:szCs w:val="22"/>
              </w:rPr>
              <w:t>ТП-45А;</w:t>
            </w:r>
            <w:r w:rsidR="007965DA">
              <w:rPr>
                <w:color w:val="000000"/>
                <w:sz w:val="22"/>
                <w:szCs w:val="22"/>
              </w:rPr>
              <w:t xml:space="preserve"> </w:t>
            </w:r>
            <w:r w:rsidR="007965DA" w:rsidRPr="007965DA">
              <w:rPr>
                <w:color w:val="000000"/>
                <w:sz w:val="22"/>
                <w:szCs w:val="22"/>
              </w:rPr>
              <w:t>ТП-58;</w:t>
            </w:r>
            <w:r w:rsidR="007965DA">
              <w:rPr>
                <w:color w:val="000000"/>
                <w:sz w:val="22"/>
                <w:szCs w:val="22"/>
              </w:rPr>
              <w:t xml:space="preserve"> </w:t>
            </w:r>
            <w:r w:rsidR="007965DA" w:rsidRPr="007965DA">
              <w:rPr>
                <w:color w:val="000000"/>
                <w:sz w:val="22"/>
                <w:szCs w:val="22"/>
              </w:rPr>
              <w:t>ТП-1; ТП-158; ТП-282; ТП-232;ТП-241; ТП-292</w:t>
            </w:r>
            <w:r w:rsidR="0071785E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709" w:type="dxa"/>
            <w:vAlign w:val="center"/>
          </w:tcPr>
          <w:p w:rsidR="009769F2" w:rsidRPr="00AC6BEE" w:rsidRDefault="009769F2" w:rsidP="00AC6BEE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AC6BEE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:rsidR="009769F2" w:rsidRPr="00AC6BEE" w:rsidRDefault="0071785E" w:rsidP="00AC6BE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vAlign w:val="center"/>
          </w:tcPr>
          <w:p w:rsidR="009769F2" w:rsidRPr="00AC6BEE" w:rsidRDefault="007965DA" w:rsidP="00AC6BE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vAlign w:val="center"/>
          </w:tcPr>
          <w:p w:rsidR="009769F2" w:rsidRPr="00AC6BEE" w:rsidRDefault="009769F2" w:rsidP="00AC6BEE">
            <w:pPr>
              <w:jc w:val="center"/>
              <w:rPr>
                <w:color w:val="000000"/>
              </w:rPr>
            </w:pPr>
          </w:p>
        </w:tc>
        <w:tc>
          <w:tcPr>
            <w:tcW w:w="1240" w:type="dxa"/>
            <w:vAlign w:val="center"/>
          </w:tcPr>
          <w:p w:rsidR="009769F2" w:rsidRPr="00AC6BEE" w:rsidRDefault="0071785E" w:rsidP="00AC6BE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901,15</w:t>
            </w:r>
          </w:p>
        </w:tc>
      </w:tr>
      <w:tr w:rsidR="0071785E">
        <w:tc>
          <w:tcPr>
            <w:tcW w:w="675" w:type="dxa"/>
            <w:vAlign w:val="center"/>
          </w:tcPr>
          <w:p w:rsidR="0071785E" w:rsidRPr="0071785E" w:rsidRDefault="0071785E" w:rsidP="00AC6BE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1785E">
              <w:rPr>
                <w:bCs/>
                <w:color w:val="000000"/>
                <w:sz w:val="22"/>
                <w:szCs w:val="22"/>
              </w:rPr>
              <w:t>4.4</w:t>
            </w:r>
          </w:p>
        </w:tc>
        <w:tc>
          <w:tcPr>
            <w:tcW w:w="4253" w:type="dxa"/>
            <w:vAlign w:val="center"/>
          </w:tcPr>
          <w:p w:rsidR="0071785E" w:rsidRPr="00D533FE" w:rsidRDefault="00D533FE" w:rsidP="00BF524C">
            <w:pPr>
              <w:rPr>
                <w:bCs/>
                <w:color w:val="000000"/>
                <w:sz w:val="22"/>
                <w:szCs w:val="22"/>
              </w:rPr>
            </w:pPr>
            <w:r w:rsidRPr="00D533FE">
              <w:rPr>
                <w:bCs/>
                <w:color w:val="000000"/>
                <w:sz w:val="22"/>
                <w:szCs w:val="22"/>
              </w:rPr>
              <w:t xml:space="preserve">Вне плана: </w:t>
            </w:r>
            <w:proofErr w:type="spellStart"/>
            <w:proofErr w:type="gramStart"/>
            <w:r w:rsidRPr="00D533FE">
              <w:rPr>
                <w:bCs/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 w:rsidRPr="00D533FE">
              <w:rPr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D533FE">
              <w:rPr>
                <w:bCs/>
                <w:color w:val="000000"/>
                <w:sz w:val="22"/>
                <w:szCs w:val="22"/>
              </w:rPr>
              <w:t>ст</w:t>
            </w:r>
            <w:proofErr w:type="spellEnd"/>
            <w:r w:rsidRPr="00D533FE">
              <w:rPr>
                <w:bCs/>
                <w:color w:val="000000"/>
                <w:sz w:val="22"/>
                <w:szCs w:val="22"/>
              </w:rPr>
              <w:t xml:space="preserve"> «Полярная», РП-6, ТП-233</w:t>
            </w:r>
          </w:p>
        </w:tc>
        <w:tc>
          <w:tcPr>
            <w:tcW w:w="709" w:type="dxa"/>
            <w:vAlign w:val="center"/>
          </w:tcPr>
          <w:p w:rsidR="0071785E" w:rsidRPr="00AC6BEE" w:rsidRDefault="00D533FE" w:rsidP="00AC6BE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:rsidR="0071785E" w:rsidRPr="00AC6BEE" w:rsidRDefault="0071785E" w:rsidP="00AC6BE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71785E" w:rsidRPr="00AC6BEE" w:rsidRDefault="00D533FE" w:rsidP="00AC6B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vAlign w:val="center"/>
          </w:tcPr>
          <w:p w:rsidR="0071785E" w:rsidRPr="00AC6BEE" w:rsidRDefault="0071785E" w:rsidP="00AC6BE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vAlign w:val="center"/>
          </w:tcPr>
          <w:p w:rsidR="0071785E" w:rsidRPr="00AC6BEE" w:rsidRDefault="00D533FE" w:rsidP="00AC6B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1 891,23</w:t>
            </w:r>
          </w:p>
        </w:tc>
      </w:tr>
      <w:tr w:rsidR="009769F2">
        <w:tc>
          <w:tcPr>
            <w:tcW w:w="675" w:type="dxa"/>
            <w:vAlign w:val="center"/>
          </w:tcPr>
          <w:p w:rsidR="009769F2" w:rsidRPr="00AC6BEE" w:rsidRDefault="009769F2" w:rsidP="00AC6BEE">
            <w:pPr>
              <w:jc w:val="center"/>
              <w:rPr>
                <w:b/>
                <w:bCs/>
                <w:color w:val="000000"/>
              </w:rPr>
            </w:pPr>
            <w:r w:rsidRPr="00AC6BEE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4253" w:type="dxa"/>
            <w:vAlign w:val="center"/>
          </w:tcPr>
          <w:p w:rsidR="009769F2" w:rsidRPr="00AC6BEE" w:rsidRDefault="009769F2" w:rsidP="00BF524C">
            <w:pPr>
              <w:rPr>
                <w:b/>
                <w:bCs/>
                <w:color w:val="000000"/>
              </w:rPr>
            </w:pPr>
            <w:r w:rsidRPr="00AC6BEE">
              <w:rPr>
                <w:b/>
                <w:bCs/>
                <w:color w:val="000000"/>
                <w:sz w:val="22"/>
                <w:szCs w:val="22"/>
              </w:rPr>
              <w:t>Капитальный ремонт оборудования административных зданий МП "АЭС"</w:t>
            </w:r>
          </w:p>
        </w:tc>
        <w:tc>
          <w:tcPr>
            <w:tcW w:w="709" w:type="dxa"/>
            <w:vAlign w:val="center"/>
          </w:tcPr>
          <w:p w:rsidR="009769F2" w:rsidRPr="00AC6BEE" w:rsidRDefault="009769F2" w:rsidP="00AC6BEE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AC6BEE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:rsidR="009769F2" w:rsidRPr="00AC6BEE" w:rsidRDefault="0071785E" w:rsidP="00AC6BE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9769F2" w:rsidRPr="00AC6BEE" w:rsidRDefault="009769F2" w:rsidP="00AC6BEE">
            <w:pPr>
              <w:jc w:val="center"/>
              <w:rPr>
                <w:color w:val="000000"/>
              </w:rPr>
            </w:pPr>
            <w:r w:rsidRPr="00AC6BE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9769F2" w:rsidRPr="00AC6BEE" w:rsidRDefault="0071785E" w:rsidP="00AC6BE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1239,16</w:t>
            </w:r>
          </w:p>
        </w:tc>
        <w:tc>
          <w:tcPr>
            <w:tcW w:w="1240" w:type="dxa"/>
            <w:vAlign w:val="center"/>
          </w:tcPr>
          <w:p w:rsidR="009769F2" w:rsidRPr="00AC6BEE" w:rsidRDefault="0071785E" w:rsidP="00AC6BE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3344,15</w:t>
            </w:r>
          </w:p>
        </w:tc>
      </w:tr>
      <w:tr w:rsidR="009769F2">
        <w:tc>
          <w:tcPr>
            <w:tcW w:w="675" w:type="dxa"/>
            <w:vAlign w:val="center"/>
          </w:tcPr>
          <w:p w:rsidR="009769F2" w:rsidRPr="00AC6BEE" w:rsidRDefault="009769F2" w:rsidP="00AC6BEE">
            <w:pPr>
              <w:jc w:val="center"/>
              <w:rPr>
                <w:b/>
                <w:bCs/>
                <w:color w:val="000000"/>
              </w:rPr>
            </w:pPr>
            <w:r w:rsidRPr="00AC6BEE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4253" w:type="dxa"/>
            <w:vAlign w:val="center"/>
          </w:tcPr>
          <w:p w:rsidR="009769F2" w:rsidRPr="00AC6BEE" w:rsidRDefault="009769F2" w:rsidP="00BF524C">
            <w:pPr>
              <w:rPr>
                <w:b/>
                <w:bCs/>
                <w:color w:val="000000"/>
              </w:rPr>
            </w:pPr>
            <w:r w:rsidRPr="00AC6BEE">
              <w:rPr>
                <w:b/>
                <w:bCs/>
                <w:color w:val="000000"/>
                <w:sz w:val="22"/>
                <w:szCs w:val="22"/>
              </w:rPr>
              <w:t>Проектно-изыскательские работы</w:t>
            </w:r>
          </w:p>
        </w:tc>
        <w:tc>
          <w:tcPr>
            <w:tcW w:w="709" w:type="dxa"/>
            <w:vAlign w:val="center"/>
          </w:tcPr>
          <w:p w:rsidR="009769F2" w:rsidRPr="00AC6BEE" w:rsidRDefault="009769F2" w:rsidP="00AC6BEE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AC6BEE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:rsidR="009769F2" w:rsidRPr="00AC6BEE" w:rsidRDefault="0071785E" w:rsidP="00AC6BE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vAlign w:val="center"/>
          </w:tcPr>
          <w:p w:rsidR="009769F2" w:rsidRPr="00AC6BEE" w:rsidRDefault="009769F2" w:rsidP="00AC6BEE">
            <w:pPr>
              <w:jc w:val="center"/>
              <w:rPr>
                <w:color w:val="000000"/>
              </w:rPr>
            </w:pPr>
            <w:r w:rsidRPr="00AC6BEE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276" w:type="dxa"/>
            <w:vAlign w:val="center"/>
          </w:tcPr>
          <w:p w:rsidR="009769F2" w:rsidRPr="0071785E" w:rsidRDefault="0071785E" w:rsidP="00AC6BEE">
            <w:pPr>
              <w:jc w:val="center"/>
              <w:rPr>
                <w:color w:val="000000"/>
                <w:sz w:val="22"/>
                <w:szCs w:val="22"/>
              </w:rPr>
            </w:pPr>
            <w:r w:rsidRPr="0071785E">
              <w:rPr>
                <w:color w:val="000000"/>
                <w:sz w:val="22"/>
                <w:szCs w:val="22"/>
              </w:rPr>
              <w:t>1510</w:t>
            </w:r>
          </w:p>
        </w:tc>
        <w:tc>
          <w:tcPr>
            <w:tcW w:w="1240" w:type="dxa"/>
            <w:vAlign w:val="center"/>
          </w:tcPr>
          <w:p w:rsidR="009769F2" w:rsidRPr="0071785E" w:rsidRDefault="0071785E" w:rsidP="00AC6B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781,25</w:t>
            </w:r>
          </w:p>
        </w:tc>
      </w:tr>
      <w:tr w:rsidR="009769F2">
        <w:tc>
          <w:tcPr>
            <w:tcW w:w="675" w:type="dxa"/>
            <w:vAlign w:val="center"/>
          </w:tcPr>
          <w:p w:rsidR="009769F2" w:rsidRPr="00AC6BEE" w:rsidRDefault="009769F2" w:rsidP="00AC6BEE">
            <w:pPr>
              <w:jc w:val="center"/>
              <w:rPr>
                <w:b/>
                <w:bCs/>
                <w:color w:val="000000"/>
              </w:rPr>
            </w:pPr>
            <w:r w:rsidRPr="00AC6BEE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4253" w:type="dxa"/>
            <w:vAlign w:val="center"/>
          </w:tcPr>
          <w:p w:rsidR="009769F2" w:rsidRPr="00AC6BEE" w:rsidRDefault="009769F2" w:rsidP="00BF524C">
            <w:pPr>
              <w:rPr>
                <w:b/>
                <w:bCs/>
                <w:color w:val="000000"/>
              </w:rPr>
            </w:pPr>
            <w:r w:rsidRPr="00AC6BEE">
              <w:rPr>
                <w:b/>
                <w:bCs/>
                <w:color w:val="000000"/>
                <w:sz w:val="22"/>
                <w:szCs w:val="22"/>
              </w:rPr>
              <w:t>Капитальный ремонт кабельных линий 0,4 кВ</w:t>
            </w:r>
          </w:p>
        </w:tc>
        <w:tc>
          <w:tcPr>
            <w:tcW w:w="709" w:type="dxa"/>
            <w:vAlign w:val="center"/>
          </w:tcPr>
          <w:p w:rsidR="009769F2" w:rsidRPr="00AC6BEE" w:rsidRDefault="009769F2" w:rsidP="00AC6BEE">
            <w:pPr>
              <w:jc w:val="center"/>
              <w:rPr>
                <w:color w:val="000000"/>
              </w:rPr>
            </w:pPr>
            <w:r w:rsidRPr="00AC6BEE">
              <w:rPr>
                <w:color w:val="000000"/>
                <w:sz w:val="22"/>
                <w:szCs w:val="22"/>
              </w:rPr>
              <w:t>км</w:t>
            </w:r>
          </w:p>
        </w:tc>
        <w:tc>
          <w:tcPr>
            <w:tcW w:w="992" w:type="dxa"/>
            <w:vAlign w:val="center"/>
          </w:tcPr>
          <w:p w:rsidR="009769F2" w:rsidRPr="00AC6BEE" w:rsidRDefault="0071785E" w:rsidP="00AC6BE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0,6</w:t>
            </w:r>
          </w:p>
        </w:tc>
        <w:tc>
          <w:tcPr>
            <w:tcW w:w="992" w:type="dxa"/>
            <w:vAlign w:val="center"/>
          </w:tcPr>
          <w:p w:rsidR="009769F2" w:rsidRPr="00AC6BEE" w:rsidRDefault="009769F2" w:rsidP="0071785E">
            <w:pPr>
              <w:jc w:val="center"/>
              <w:rPr>
                <w:color w:val="000000"/>
              </w:rPr>
            </w:pPr>
            <w:r w:rsidRPr="00AC6BEE">
              <w:rPr>
                <w:color w:val="000000"/>
                <w:sz w:val="22"/>
                <w:szCs w:val="22"/>
              </w:rPr>
              <w:t>0,1</w:t>
            </w:r>
            <w:r w:rsidR="0071785E"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1276" w:type="dxa"/>
            <w:vAlign w:val="center"/>
          </w:tcPr>
          <w:p w:rsidR="009769F2" w:rsidRPr="0071785E" w:rsidRDefault="0071785E" w:rsidP="00AC6B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1599,17</w:t>
            </w:r>
          </w:p>
        </w:tc>
        <w:tc>
          <w:tcPr>
            <w:tcW w:w="1240" w:type="dxa"/>
            <w:vAlign w:val="center"/>
          </w:tcPr>
          <w:p w:rsidR="009769F2" w:rsidRPr="0071785E" w:rsidRDefault="0071785E" w:rsidP="00AC6B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592,62</w:t>
            </w:r>
          </w:p>
        </w:tc>
      </w:tr>
      <w:tr w:rsidR="009769F2">
        <w:tc>
          <w:tcPr>
            <w:tcW w:w="675" w:type="dxa"/>
            <w:vAlign w:val="center"/>
          </w:tcPr>
          <w:p w:rsidR="009769F2" w:rsidRPr="00AC6BEE" w:rsidRDefault="009769F2" w:rsidP="00AC6BEE">
            <w:pPr>
              <w:jc w:val="center"/>
              <w:rPr>
                <w:b/>
                <w:bCs/>
                <w:color w:val="000000"/>
              </w:rPr>
            </w:pPr>
            <w:r w:rsidRPr="00AC6BEE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4253" w:type="dxa"/>
            <w:vAlign w:val="center"/>
          </w:tcPr>
          <w:p w:rsidR="009769F2" w:rsidRPr="00AC6BEE" w:rsidRDefault="009769F2" w:rsidP="00BF524C">
            <w:pPr>
              <w:rPr>
                <w:b/>
                <w:bCs/>
                <w:color w:val="000000"/>
              </w:rPr>
            </w:pPr>
            <w:r w:rsidRPr="00AC6BEE">
              <w:rPr>
                <w:b/>
                <w:bCs/>
                <w:color w:val="000000"/>
                <w:sz w:val="22"/>
                <w:szCs w:val="22"/>
              </w:rPr>
              <w:t>Капитальный ремонт кабельных линий 10 кВ</w:t>
            </w:r>
          </w:p>
        </w:tc>
        <w:tc>
          <w:tcPr>
            <w:tcW w:w="709" w:type="dxa"/>
            <w:vAlign w:val="center"/>
          </w:tcPr>
          <w:p w:rsidR="009769F2" w:rsidRPr="00AC6BEE" w:rsidRDefault="009769F2" w:rsidP="00AC6BEE">
            <w:pPr>
              <w:jc w:val="center"/>
              <w:rPr>
                <w:color w:val="000000"/>
              </w:rPr>
            </w:pPr>
            <w:r w:rsidRPr="00AC6BEE">
              <w:rPr>
                <w:color w:val="000000"/>
                <w:sz w:val="22"/>
                <w:szCs w:val="22"/>
              </w:rPr>
              <w:t>км</w:t>
            </w:r>
          </w:p>
        </w:tc>
        <w:tc>
          <w:tcPr>
            <w:tcW w:w="992" w:type="dxa"/>
            <w:vAlign w:val="center"/>
          </w:tcPr>
          <w:p w:rsidR="009769F2" w:rsidRPr="00AC6BEE" w:rsidRDefault="0071785E" w:rsidP="00AC6BEE">
            <w:pPr>
              <w:jc w:val="center"/>
              <w:rPr>
                <w:color w:val="000000"/>
              </w:rPr>
            </w:pPr>
            <w:r w:rsidRPr="0071785E">
              <w:rPr>
                <w:color w:val="000000"/>
                <w:sz w:val="22"/>
              </w:rPr>
              <w:t>0,6</w:t>
            </w:r>
          </w:p>
        </w:tc>
        <w:tc>
          <w:tcPr>
            <w:tcW w:w="992" w:type="dxa"/>
            <w:vAlign w:val="center"/>
          </w:tcPr>
          <w:p w:rsidR="009769F2" w:rsidRPr="00AC6BEE" w:rsidRDefault="0071785E" w:rsidP="00AC6BE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0,729</w:t>
            </w:r>
          </w:p>
        </w:tc>
        <w:tc>
          <w:tcPr>
            <w:tcW w:w="1276" w:type="dxa"/>
            <w:vAlign w:val="center"/>
          </w:tcPr>
          <w:p w:rsidR="009769F2" w:rsidRPr="00AC6BEE" w:rsidRDefault="0071785E" w:rsidP="0071785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3286,22</w:t>
            </w:r>
          </w:p>
        </w:tc>
        <w:tc>
          <w:tcPr>
            <w:tcW w:w="1240" w:type="dxa"/>
            <w:vAlign w:val="center"/>
          </w:tcPr>
          <w:p w:rsidR="009769F2" w:rsidRPr="00AC6BEE" w:rsidRDefault="00D533FE" w:rsidP="00AC6BE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4 049,4</w:t>
            </w:r>
          </w:p>
        </w:tc>
      </w:tr>
      <w:tr w:rsidR="009769F2">
        <w:tc>
          <w:tcPr>
            <w:tcW w:w="4928" w:type="dxa"/>
            <w:gridSpan w:val="2"/>
            <w:vAlign w:val="center"/>
          </w:tcPr>
          <w:p w:rsidR="009769F2" w:rsidRPr="00AC6BEE" w:rsidRDefault="009769F2" w:rsidP="00AC6BEE">
            <w:pPr>
              <w:jc w:val="center"/>
              <w:rPr>
                <w:b/>
                <w:bCs/>
                <w:color w:val="000000"/>
              </w:rPr>
            </w:pPr>
            <w:r w:rsidRPr="00AC6BEE">
              <w:rPr>
                <w:b/>
                <w:bCs/>
                <w:color w:val="000000"/>
                <w:sz w:val="22"/>
                <w:szCs w:val="22"/>
              </w:rPr>
              <w:t>ВСЕГО по капитальному ремонту за 2014г.</w:t>
            </w:r>
          </w:p>
        </w:tc>
        <w:tc>
          <w:tcPr>
            <w:tcW w:w="709" w:type="dxa"/>
            <w:vAlign w:val="center"/>
          </w:tcPr>
          <w:p w:rsidR="009769F2" w:rsidRPr="00AC6BEE" w:rsidRDefault="009769F2" w:rsidP="00AC6BEE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9769F2" w:rsidRPr="00AC6BEE" w:rsidRDefault="009769F2" w:rsidP="00AC6BEE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9769F2" w:rsidRPr="00AC6BEE" w:rsidRDefault="009769F2" w:rsidP="00AC6BE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9769F2" w:rsidRPr="00AC6BEE" w:rsidRDefault="0071785E" w:rsidP="00AC6B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24056,68</w:t>
            </w:r>
          </w:p>
        </w:tc>
        <w:tc>
          <w:tcPr>
            <w:tcW w:w="1240" w:type="dxa"/>
            <w:vAlign w:val="center"/>
          </w:tcPr>
          <w:p w:rsidR="009769F2" w:rsidRPr="00AC6BEE" w:rsidRDefault="00D533FE" w:rsidP="00AC6B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25 403,09</w:t>
            </w:r>
          </w:p>
        </w:tc>
      </w:tr>
    </w:tbl>
    <w:p w:rsidR="009769F2" w:rsidRDefault="009769F2" w:rsidP="00014988">
      <w:pPr>
        <w:ind w:firstLine="567"/>
        <w:jc w:val="both"/>
      </w:pPr>
    </w:p>
    <w:p w:rsidR="009769F2" w:rsidRPr="00AC6BEE" w:rsidRDefault="009769F2" w:rsidP="0036739B">
      <w:pPr>
        <w:spacing w:line="276" w:lineRule="auto"/>
        <w:ind w:firstLine="567"/>
        <w:jc w:val="both"/>
      </w:pPr>
      <w:r w:rsidRPr="00AC6BEE">
        <w:t xml:space="preserve">При подготовке к </w:t>
      </w:r>
      <w:r>
        <w:t xml:space="preserve">осеннее </w:t>
      </w:r>
      <w:r w:rsidRPr="00AC6BEE">
        <w:t>- зимнему периоду 201</w:t>
      </w:r>
      <w:r w:rsidR="0071785E">
        <w:t>4</w:t>
      </w:r>
      <w:r w:rsidR="00FC1EC2">
        <w:t xml:space="preserve"> </w:t>
      </w:r>
      <w:r w:rsidRPr="00AC6BEE">
        <w:t>-</w:t>
      </w:r>
      <w:r w:rsidR="00FC1EC2">
        <w:t xml:space="preserve"> </w:t>
      </w:r>
      <w:r w:rsidRPr="00AC6BEE">
        <w:t>201</w:t>
      </w:r>
      <w:r w:rsidR="0071785E">
        <w:t>5</w:t>
      </w:r>
      <w:r w:rsidRPr="00AC6BEE">
        <w:t xml:space="preserve"> годов Муниципальным предприятием </w:t>
      </w:r>
      <w:proofErr w:type="gramStart"/>
      <w:r w:rsidRPr="00AC6BEE">
        <w:t>г</w:t>
      </w:r>
      <w:proofErr w:type="gramEnd"/>
      <w:r w:rsidRPr="00AC6BEE">
        <w:t xml:space="preserve">. Абакана «Абаканские электрические сети» выполнены мероприятия по подготовке к работе в зимних условиях на сумму </w:t>
      </w:r>
      <w:r w:rsidR="00FC1EC2">
        <w:t>33,898</w:t>
      </w:r>
      <w:r w:rsidRPr="00AC6BEE">
        <w:t xml:space="preserve"> млн.</w:t>
      </w:r>
      <w:r>
        <w:t xml:space="preserve"> </w:t>
      </w:r>
      <w:r w:rsidRPr="00AC6BEE">
        <w:t xml:space="preserve">руб., это на </w:t>
      </w:r>
      <w:r w:rsidR="00FC1EC2">
        <w:t>5</w:t>
      </w:r>
      <w:r w:rsidRPr="00AC6BEE">
        <w:t xml:space="preserve"> % выше плановой цифры</w:t>
      </w:r>
      <w:r>
        <w:t xml:space="preserve"> </w:t>
      </w:r>
      <w:r w:rsidRPr="00AC6BEE">
        <w:t>(план</w:t>
      </w:r>
      <w:r>
        <w:t xml:space="preserve"> </w:t>
      </w:r>
      <w:r w:rsidR="00FC1EC2">
        <w:t>–</w:t>
      </w:r>
      <w:r>
        <w:t xml:space="preserve"> </w:t>
      </w:r>
      <w:r w:rsidR="00FC1EC2">
        <w:t>32,27</w:t>
      </w:r>
      <w:r w:rsidRPr="00AC6BEE">
        <w:t xml:space="preserve"> млн.</w:t>
      </w:r>
      <w:r>
        <w:t xml:space="preserve"> </w:t>
      </w:r>
      <w:r w:rsidRPr="00AC6BEE">
        <w:t>руб</w:t>
      </w:r>
      <w:r w:rsidR="0071785E">
        <w:t>.</w:t>
      </w:r>
      <w:r w:rsidRPr="00AC6BEE">
        <w:t xml:space="preserve">): </w:t>
      </w:r>
    </w:p>
    <w:p w:rsidR="00FC1EC2" w:rsidRDefault="009769F2" w:rsidP="0036739B">
      <w:pPr>
        <w:spacing w:line="276" w:lineRule="auto"/>
        <w:ind w:left="851" w:hanging="284"/>
        <w:jc w:val="both"/>
      </w:pPr>
      <w:r w:rsidRPr="00AC6BEE">
        <w:t>- реконструировано в</w:t>
      </w:r>
      <w:r>
        <w:t xml:space="preserve">оздушных линий </w:t>
      </w:r>
      <w:r w:rsidR="00FC1EC2">
        <w:t>10/</w:t>
      </w:r>
      <w:r>
        <w:t xml:space="preserve">0,4 кВ </w:t>
      </w:r>
      <w:r w:rsidR="00FC1EC2">
        <w:t>–</w:t>
      </w:r>
      <w:r>
        <w:t xml:space="preserve"> </w:t>
      </w:r>
      <w:r w:rsidR="00FC1EC2">
        <w:t>4,27</w:t>
      </w:r>
      <w:r>
        <w:t xml:space="preserve"> </w:t>
      </w:r>
      <w:r w:rsidRPr="00AC6BEE">
        <w:t xml:space="preserve">км, </w:t>
      </w:r>
      <w:r w:rsidR="00FC1EC2">
        <w:t>реконструировано кабельных линий 10 кВ (проложены новые КЛ-10 кВ взамен существующих) – 2,015 км;</w:t>
      </w:r>
    </w:p>
    <w:p w:rsidR="00FC1EC2" w:rsidRDefault="00FC1EC2" w:rsidP="0036739B">
      <w:pPr>
        <w:spacing w:line="276" w:lineRule="auto"/>
        <w:ind w:left="851" w:hanging="284"/>
        <w:jc w:val="both"/>
      </w:pPr>
      <w:r>
        <w:t>- реконструировано трансформаторных подстанций 10/0,4 кВ –</w:t>
      </w:r>
      <w:r w:rsidR="00D533FE">
        <w:t xml:space="preserve"> </w:t>
      </w:r>
      <w:r>
        <w:t xml:space="preserve">замена ячеек на КСО в кол-ве 22 </w:t>
      </w:r>
      <w:proofErr w:type="spellStart"/>
      <w:proofErr w:type="gramStart"/>
      <w:r>
        <w:t>шт</w:t>
      </w:r>
      <w:proofErr w:type="spellEnd"/>
      <w:proofErr w:type="gramEnd"/>
      <w:r>
        <w:t>;</w:t>
      </w:r>
    </w:p>
    <w:p w:rsidR="00FC1EC2" w:rsidRDefault="00FC1EC2" w:rsidP="00FC1EC2">
      <w:pPr>
        <w:spacing w:line="276" w:lineRule="auto"/>
        <w:ind w:left="851" w:hanging="284"/>
        <w:jc w:val="both"/>
      </w:pPr>
      <w:r>
        <w:t xml:space="preserve">- </w:t>
      </w:r>
      <w:r w:rsidRPr="00AC6BEE">
        <w:t xml:space="preserve">смонтирована микропроцессорная защита (типа БМРЗ)- 26 </w:t>
      </w:r>
      <w:proofErr w:type="spellStart"/>
      <w:r w:rsidRPr="00AC6BEE">
        <w:t>яч</w:t>
      </w:r>
      <w:proofErr w:type="spellEnd"/>
      <w:r w:rsidRPr="00AC6BEE">
        <w:t>.</w:t>
      </w:r>
      <w:r>
        <w:t>;</w:t>
      </w:r>
    </w:p>
    <w:p w:rsidR="009769F2" w:rsidRPr="00AC6BEE" w:rsidRDefault="00FC1EC2" w:rsidP="0036739B">
      <w:pPr>
        <w:spacing w:line="276" w:lineRule="auto"/>
        <w:ind w:left="851" w:hanging="284"/>
        <w:jc w:val="both"/>
      </w:pPr>
      <w:r>
        <w:t xml:space="preserve">- </w:t>
      </w:r>
      <w:r w:rsidR="009769F2" w:rsidRPr="00AC6BEE">
        <w:t xml:space="preserve">выполнен капитальный ремонт кабельных линий 10/0,4 кВ – </w:t>
      </w:r>
      <w:r>
        <w:t>0,638</w:t>
      </w:r>
      <w:r w:rsidR="009769F2" w:rsidRPr="00AC6BEE">
        <w:t xml:space="preserve"> км., </w:t>
      </w:r>
      <w:r>
        <w:t xml:space="preserve">воздушных линий 10/0,4 кВ – 2,88 км, </w:t>
      </w:r>
      <w:r w:rsidR="009769F2" w:rsidRPr="00AC6BEE">
        <w:t>трансформаторных подстанций 10/0,4 кВ -1</w:t>
      </w:r>
      <w:r>
        <w:t>1</w:t>
      </w:r>
      <w:r w:rsidR="009769F2" w:rsidRPr="00AC6BEE">
        <w:t xml:space="preserve"> шт., </w:t>
      </w:r>
      <w:r w:rsidR="0099081A">
        <w:t xml:space="preserve">выполнен капитальный ремонт трансформаторов – 11 </w:t>
      </w:r>
      <w:proofErr w:type="spellStart"/>
      <w:proofErr w:type="gramStart"/>
      <w:r w:rsidR="0099081A">
        <w:t>шт</w:t>
      </w:r>
      <w:proofErr w:type="spellEnd"/>
      <w:proofErr w:type="gramEnd"/>
      <w:r w:rsidR="0099081A">
        <w:t xml:space="preserve">, выполнен капитальный ремонт строительной части и кровель ТП – 12/13 </w:t>
      </w:r>
      <w:proofErr w:type="spellStart"/>
      <w:r w:rsidR="0099081A">
        <w:t>шт</w:t>
      </w:r>
      <w:proofErr w:type="spellEnd"/>
      <w:r w:rsidR="0099081A">
        <w:t>;</w:t>
      </w:r>
    </w:p>
    <w:p w:rsidR="009769F2" w:rsidRDefault="009769F2" w:rsidP="00F718FE">
      <w:pPr>
        <w:ind w:firstLine="567"/>
        <w:rPr>
          <w:rStyle w:val="ab"/>
          <w:b/>
          <w:bCs/>
          <w:i w:val="0"/>
          <w:iCs w:val="0"/>
          <w:u w:val="single"/>
        </w:rPr>
      </w:pPr>
      <w:r>
        <w:br w:type="page"/>
      </w:r>
      <w:r w:rsidRPr="00F718FE">
        <w:rPr>
          <w:b/>
          <w:bCs/>
        </w:rPr>
        <w:lastRenderedPageBreak/>
        <w:t xml:space="preserve">4. </w:t>
      </w:r>
      <w:r w:rsidRPr="00F718FE">
        <w:rPr>
          <w:rStyle w:val="ab"/>
          <w:b/>
          <w:bCs/>
          <w:i w:val="0"/>
          <w:iCs w:val="0"/>
          <w:u w:val="single"/>
        </w:rPr>
        <w:t>Анализ существующего технического состояния системы энергоснабжения</w:t>
      </w:r>
    </w:p>
    <w:p w:rsidR="009769F2" w:rsidRPr="00F718FE" w:rsidRDefault="009769F2" w:rsidP="00F718FE">
      <w:pPr>
        <w:ind w:firstLine="567"/>
        <w:rPr>
          <w:b/>
          <w:bCs/>
          <w:i/>
          <w:iCs/>
          <w:u w:val="single"/>
        </w:rPr>
      </w:pPr>
    </w:p>
    <w:p w:rsidR="009769F2" w:rsidRPr="00882C34" w:rsidRDefault="009769F2" w:rsidP="00882C34">
      <w:pPr>
        <w:pStyle w:val="ac"/>
        <w:spacing w:line="276" w:lineRule="auto"/>
        <w:ind w:firstLine="709"/>
        <w:jc w:val="both"/>
        <w:rPr>
          <w:rStyle w:val="ab"/>
          <w:i w:val="0"/>
          <w:iCs w:val="0"/>
        </w:rPr>
      </w:pPr>
      <w:r>
        <w:rPr>
          <w:rStyle w:val="ab"/>
          <w:i w:val="0"/>
          <w:iCs w:val="0"/>
        </w:rPr>
        <w:t>Вследствие полного выполнения производственной программы, н</w:t>
      </w:r>
      <w:r w:rsidRPr="00882C34">
        <w:rPr>
          <w:rStyle w:val="ab"/>
          <w:i w:val="0"/>
          <w:iCs w:val="0"/>
        </w:rPr>
        <w:t>аблюдается тенденция к снижению общего износа электрооборудования</w:t>
      </w:r>
      <w:r>
        <w:rPr>
          <w:rStyle w:val="ab"/>
          <w:i w:val="0"/>
          <w:iCs w:val="0"/>
        </w:rPr>
        <w:t xml:space="preserve"> и </w:t>
      </w:r>
      <w:r>
        <w:t>аварийных отключений в сетях</w:t>
      </w:r>
      <w:r w:rsidRPr="00882C34">
        <w:rPr>
          <w:rStyle w:val="ab"/>
          <w:i w:val="0"/>
          <w:iCs w:val="0"/>
        </w:rPr>
        <w:t xml:space="preserve">, что достигается за счет проведения выполнения капитальных ремонтов, реконструкций и ввода новых объектов </w:t>
      </w:r>
      <w:proofErr w:type="spellStart"/>
      <w:r w:rsidRPr="00882C34">
        <w:rPr>
          <w:rStyle w:val="ab"/>
          <w:i w:val="0"/>
          <w:iCs w:val="0"/>
        </w:rPr>
        <w:t>электросетевого</w:t>
      </w:r>
      <w:proofErr w:type="spellEnd"/>
      <w:r w:rsidRPr="00882C34">
        <w:rPr>
          <w:rStyle w:val="ab"/>
          <w:i w:val="0"/>
          <w:iCs w:val="0"/>
        </w:rPr>
        <w:t xml:space="preserve"> хозяйства. В то же время повышение износа воздушных линий связано с передачей в ведение МП «АЭС» большого количества ветхих бесхозных сетей</w:t>
      </w:r>
      <w:r>
        <w:rPr>
          <w:rStyle w:val="ab"/>
        </w:rPr>
        <w:t>.</w:t>
      </w:r>
    </w:p>
    <w:p w:rsidR="009769F2" w:rsidRDefault="009769F2" w:rsidP="00882C34">
      <w:pPr>
        <w:ind w:firstLine="567"/>
        <w:jc w:val="both"/>
      </w:pPr>
    </w:p>
    <w:p w:rsidR="009769F2" w:rsidRDefault="009769F2" w:rsidP="00882C34">
      <w:pPr>
        <w:ind w:firstLine="567"/>
        <w:jc w:val="both"/>
      </w:pPr>
      <w:r>
        <w:t xml:space="preserve">1. </w:t>
      </w:r>
      <w:r w:rsidRPr="004A51EB">
        <w:t>Износ оборудования электрических сетей, ТП, зданий и автотранспорта составляет:</w:t>
      </w:r>
    </w:p>
    <w:p w:rsidR="009769F2" w:rsidRPr="004A51EB" w:rsidRDefault="009769F2" w:rsidP="00014988">
      <w:pPr>
        <w:ind w:firstLine="567"/>
        <w:jc w:val="both"/>
      </w:pPr>
    </w:p>
    <w:tbl>
      <w:tblPr>
        <w:tblW w:w="9639" w:type="dxa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40"/>
        <w:gridCol w:w="3004"/>
        <w:gridCol w:w="567"/>
        <w:gridCol w:w="1843"/>
        <w:gridCol w:w="1856"/>
        <w:gridCol w:w="1829"/>
      </w:tblGrid>
      <w:tr w:rsidR="009769F2" w:rsidRPr="004A51EB"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769F2" w:rsidRPr="004A51EB" w:rsidRDefault="009769F2" w:rsidP="00DC4E88">
            <w:pPr>
              <w:pStyle w:val="a5"/>
              <w:snapToGrid w:val="0"/>
              <w:jc w:val="center"/>
            </w:pPr>
            <w:r w:rsidRPr="004A51EB">
              <w:t>№</w:t>
            </w:r>
          </w:p>
          <w:p w:rsidR="009769F2" w:rsidRPr="004A51EB" w:rsidRDefault="009769F2" w:rsidP="00DC4E88">
            <w:pPr>
              <w:pStyle w:val="a5"/>
              <w:jc w:val="center"/>
            </w:pPr>
            <w:proofErr w:type="spellStart"/>
            <w:proofErr w:type="gramStart"/>
            <w:r w:rsidRPr="004A51EB">
              <w:t>п</w:t>
            </w:r>
            <w:proofErr w:type="spellEnd"/>
            <w:proofErr w:type="gramEnd"/>
            <w:r w:rsidRPr="004A51EB">
              <w:t>/</w:t>
            </w:r>
            <w:proofErr w:type="spellStart"/>
            <w:r w:rsidRPr="004A51EB">
              <w:t>п</w:t>
            </w:r>
            <w:proofErr w:type="spellEnd"/>
          </w:p>
        </w:tc>
        <w:tc>
          <w:tcPr>
            <w:tcW w:w="3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769F2" w:rsidRPr="004A51EB" w:rsidRDefault="009769F2" w:rsidP="00DC4E88">
            <w:pPr>
              <w:pStyle w:val="a5"/>
              <w:snapToGrid w:val="0"/>
              <w:jc w:val="center"/>
            </w:pPr>
            <w:r w:rsidRPr="004A51EB">
              <w:t>Наименование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769F2" w:rsidRPr="004A51EB" w:rsidRDefault="009769F2" w:rsidP="00DC4E88">
            <w:pPr>
              <w:pStyle w:val="a5"/>
              <w:snapToGrid w:val="0"/>
              <w:jc w:val="center"/>
            </w:pPr>
            <w:r w:rsidRPr="004A51EB">
              <w:t>Ед.</w:t>
            </w:r>
          </w:p>
          <w:p w:rsidR="009769F2" w:rsidRPr="004A51EB" w:rsidRDefault="009769F2" w:rsidP="00DC4E88">
            <w:pPr>
              <w:pStyle w:val="a5"/>
              <w:jc w:val="center"/>
            </w:pPr>
            <w:proofErr w:type="spellStart"/>
            <w:r w:rsidRPr="004A51EB">
              <w:t>изм</w:t>
            </w:r>
            <w:proofErr w:type="spellEnd"/>
            <w:r w:rsidRPr="004A51EB">
              <w:t>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769F2" w:rsidRPr="004A51EB" w:rsidRDefault="009769F2" w:rsidP="00DC4E88">
            <w:pPr>
              <w:pStyle w:val="a5"/>
              <w:snapToGrid w:val="0"/>
              <w:jc w:val="center"/>
            </w:pPr>
            <w:r w:rsidRPr="004A51EB">
              <w:t>по состоянию</w:t>
            </w:r>
          </w:p>
          <w:p w:rsidR="009769F2" w:rsidRPr="004A51EB" w:rsidRDefault="009769F2" w:rsidP="0099081A">
            <w:pPr>
              <w:pStyle w:val="a5"/>
              <w:snapToGrid w:val="0"/>
              <w:jc w:val="center"/>
            </w:pPr>
            <w:r w:rsidRPr="004A51EB">
              <w:t>на 01.01.20</w:t>
            </w:r>
            <w:r>
              <w:t>1</w:t>
            </w:r>
            <w:r w:rsidR="0099081A">
              <w:t>3</w:t>
            </w:r>
            <w:r w:rsidRPr="004A51EB">
              <w:t xml:space="preserve"> г.</w:t>
            </w:r>
          </w:p>
        </w:tc>
        <w:tc>
          <w:tcPr>
            <w:tcW w:w="1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9F2" w:rsidRPr="004A51EB" w:rsidRDefault="009769F2" w:rsidP="00DC4E88">
            <w:pPr>
              <w:pStyle w:val="a5"/>
              <w:snapToGrid w:val="0"/>
              <w:jc w:val="center"/>
            </w:pPr>
            <w:r w:rsidRPr="004A51EB">
              <w:t>по состоянию</w:t>
            </w:r>
          </w:p>
          <w:p w:rsidR="009769F2" w:rsidRPr="004A51EB" w:rsidRDefault="009769F2" w:rsidP="0099081A">
            <w:pPr>
              <w:pStyle w:val="a5"/>
              <w:jc w:val="center"/>
            </w:pPr>
            <w:r w:rsidRPr="004A51EB">
              <w:t>на 01.01.20</w:t>
            </w:r>
            <w:r>
              <w:t>1</w:t>
            </w:r>
            <w:r w:rsidR="0099081A">
              <w:t>4</w:t>
            </w:r>
            <w:r w:rsidRPr="004A51EB">
              <w:t xml:space="preserve"> г.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9F2" w:rsidRPr="004A51EB" w:rsidRDefault="009769F2" w:rsidP="00DC4E88">
            <w:pPr>
              <w:pStyle w:val="a5"/>
              <w:snapToGrid w:val="0"/>
              <w:jc w:val="center"/>
            </w:pPr>
            <w:r w:rsidRPr="004A51EB">
              <w:t>по состоянию</w:t>
            </w:r>
          </w:p>
          <w:p w:rsidR="009769F2" w:rsidRPr="004A51EB" w:rsidRDefault="009769F2" w:rsidP="0099081A">
            <w:pPr>
              <w:pStyle w:val="a5"/>
              <w:jc w:val="center"/>
            </w:pPr>
            <w:r w:rsidRPr="004A51EB">
              <w:t>на 01.01.20</w:t>
            </w:r>
            <w:r w:rsidRPr="004A51EB">
              <w:rPr>
                <w:lang w:val="en-US"/>
              </w:rPr>
              <w:t>1</w:t>
            </w:r>
            <w:r w:rsidR="0099081A">
              <w:t>5</w:t>
            </w:r>
            <w:r w:rsidRPr="004A51EB">
              <w:t xml:space="preserve"> г.</w:t>
            </w:r>
          </w:p>
        </w:tc>
      </w:tr>
      <w:tr w:rsidR="009769F2" w:rsidRPr="004A51EB"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769F2" w:rsidRPr="004A51EB" w:rsidRDefault="009769F2" w:rsidP="00DC4E88">
            <w:pPr>
              <w:pStyle w:val="a5"/>
              <w:snapToGrid w:val="0"/>
              <w:jc w:val="center"/>
            </w:pPr>
            <w:r w:rsidRPr="004A51EB">
              <w:t>1</w:t>
            </w:r>
          </w:p>
        </w:tc>
        <w:tc>
          <w:tcPr>
            <w:tcW w:w="3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769F2" w:rsidRPr="004A51EB" w:rsidRDefault="009769F2" w:rsidP="00EA5585">
            <w:pPr>
              <w:pStyle w:val="a5"/>
              <w:snapToGrid w:val="0"/>
            </w:pPr>
            <w:r w:rsidRPr="004A51EB">
              <w:t>Трансформаторные подстанции, кабельные линий 10 кВ, 0,4кВ,  воздушные линий 110 кВ, 10кВ, 0,4 кВ, здания, средства телемеханики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769F2" w:rsidRPr="004A51EB" w:rsidRDefault="009769F2" w:rsidP="00DC4E88">
            <w:pPr>
              <w:pStyle w:val="a5"/>
              <w:snapToGrid w:val="0"/>
              <w:jc w:val="center"/>
            </w:pPr>
            <w:r w:rsidRPr="004A51EB">
              <w:t>%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9769F2" w:rsidRPr="00F0468A" w:rsidRDefault="0099081A" w:rsidP="00987E29">
            <w:pPr>
              <w:pStyle w:val="a5"/>
              <w:snapToGrid w:val="0"/>
              <w:jc w:val="center"/>
            </w:pPr>
            <w:r>
              <w:t>35</w:t>
            </w:r>
          </w:p>
        </w:tc>
        <w:tc>
          <w:tcPr>
            <w:tcW w:w="1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69F2" w:rsidRPr="00F0468A" w:rsidRDefault="009769F2" w:rsidP="00987E29">
            <w:pPr>
              <w:pStyle w:val="a5"/>
              <w:snapToGrid w:val="0"/>
              <w:jc w:val="center"/>
            </w:pPr>
            <w:r w:rsidRPr="00F0468A">
              <w:t>35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69F2" w:rsidRPr="004A51EB" w:rsidRDefault="009769F2" w:rsidP="00881A5D">
            <w:pPr>
              <w:pStyle w:val="a5"/>
              <w:snapToGrid w:val="0"/>
              <w:jc w:val="center"/>
            </w:pPr>
            <w:r>
              <w:t>35</w:t>
            </w:r>
          </w:p>
        </w:tc>
      </w:tr>
      <w:tr w:rsidR="0099081A" w:rsidRPr="004A51EB" w:rsidTr="00931B69"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9081A" w:rsidRPr="004A51EB" w:rsidRDefault="0099081A" w:rsidP="00DC4E88">
            <w:pPr>
              <w:pStyle w:val="a5"/>
              <w:snapToGrid w:val="0"/>
              <w:jc w:val="center"/>
            </w:pPr>
            <w:r w:rsidRPr="004A51EB">
              <w:t>2</w:t>
            </w:r>
          </w:p>
        </w:tc>
        <w:tc>
          <w:tcPr>
            <w:tcW w:w="3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9081A" w:rsidRPr="004A51EB" w:rsidRDefault="0099081A" w:rsidP="00EA5585">
            <w:pPr>
              <w:pStyle w:val="a5"/>
              <w:snapToGrid w:val="0"/>
            </w:pPr>
            <w:r w:rsidRPr="004A51EB">
              <w:t>Автотранспорт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9081A" w:rsidRPr="004A51EB" w:rsidRDefault="0099081A" w:rsidP="00DC4E88">
            <w:pPr>
              <w:pStyle w:val="a5"/>
              <w:snapToGrid w:val="0"/>
              <w:jc w:val="center"/>
            </w:pPr>
            <w:r w:rsidRPr="004A51EB">
              <w:t>%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99081A" w:rsidRPr="00F0468A" w:rsidRDefault="0099081A" w:rsidP="00931B69">
            <w:pPr>
              <w:pStyle w:val="a5"/>
              <w:snapToGrid w:val="0"/>
              <w:jc w:val="center"/>
            </w:pPr>
            <w:r w:rsidRPr="00F0468A">
              <w:t>37</w:t>
            </w:r>
          </w:p>
        </w:tc>
        <w:tc>
          <w:tcPr>
            <w:tcW w:w="1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081A" w:rsidRPr="004A51EB" w:rsidRDefault="0099081A" w:rsidP="00931B69">
            <w:pPr>
              <w:pStyle w:val="a5"/>
              <w:snapToGrid w:val="0"/>
              <w:jc w:val="center"/>
            </w:pPr>
            <w:r>
              <w:t>66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081A" w:rsidRPr="004A51EB" w:rsidRDefault="0099081A" w:rsidP="00DC4E88">
            <w:pPr>
              <w:pStyle w:val="a5"/>
              <w:snapToGrid w:val="0"/>
              <w:jc w:val="center"/>
            </w:pPr>
            <w:r>
              <w:t>47</w:t>
            </w:r>
          </w:p>
        </w:tc>
      </w:tr>
    </w:tbl>
    <w:p w:rsidR="009769F2" w:rsidRDefault="009769F2" w:rsidP="00BF524C">
      <w:pPr>
        <w:tabs>
          <w:tab w:val="left" w:pos="-1701"/>
        </w:tabs>
        <w:spacing w:line="276" w:lineRule="auto"/>
        <w:jc w:val="center"/>
      </w:pPr>
    </w:p>
    <w:p w:rsidR="009769F2" w:rsidRDefault="0099081A" w:rsidP="00BF524C">
      <w:pPr>
        <w:tabs>
          <w:tab w:val="left" w:pos="-1701"/>
        </w:tabs>
        <w:spacing w:line="276" w:lineRule="auto"/>
        <w:jc w:val="center"/>
      </w:pPr>
      <w:r>
        <w:object w:dxaOrig="5969" w:dyaOrig="3677">
          <v:shape id="_x0000_i1026" type="#_x0000_t75" style="width:298.95pt;height:183.75pt" o:ole="">
            <v:imagedata r:id="rId7" o:title=""/>
          </v:shape>
          <o:OLEObject Type="Embed" ProgID="MSGraph.Chart.8" ShapeID="_x0000_i1026" DrawAspect="Content" ObjectID="_1489212786" r:id="rId8">
            <o:FieldCodes>\s</o:FieldCodes>
          </o:OLEObject>
        </w:object>
      </w:r>
    </w:p>
    <w:p w:rsidR="009769F2" w:rsidRPr="00D53594" w:rsidRDefault="009769F2" w:rsidP="00BF524C">
      <w:pPr>
        <w:tabs>
          <w:tab w:val="left" w:pos="-1701"/>
        </w:tabs>
        <w:spacing w:line="276" w:lineRule="auto"/>
        <w:jc w:val="center"/>
        <w:rPr>
          <w:color w:val="000000" w:themeColor="text1"/>
        </w:rPr>
      </w:pPr>
    </w:p>
    <w:p w:rsidR="009769F2" w:rsidRPr="00D53594" w:rsidRDefault="009769F2" w:rsidP="00F718FE">
      <w:pPr>
        <w:tabs>
          <w:tab w:val="left" w:pos="-1701"/>
        </w:tabs>
        <w:spacing w:line="276" w:lineRule="auto"/>
        <w:ind w:firstLine="567"/>
        <w:jc w:val="both"/>
        <w:rPr>
          <w:color w:val="000000" w:themeColor="text1"/>
        </w:rPr>
      </w:pPr>
      <w:r w:rsidRPr="00D53594">
        <w:rPr>
          <w:color w:val="000000" w:themeColor="text1"/>
        </w:rPr>
        <w:t xml:space="preserve">2. Анализ аварийности в сетях МП г. Абакан «АЭС»: </w:t>
      </w:r>
    </w:p>
    <w:p w:rsidR="009769F2" w:rsidRPr="00D53594" w:rsidRDefault="009769F2" w:rsidP="00014988">
      <w:pPr>
        <w:ind w:firstLine="567"/>
        <w:jc w:val="both"/>
        <w:rPr>
          <w:color w:val="000000" w:themeColor="text1"/>
        </w:rPr>
      </w:pPr>
    </w:p>
    <w:p w:rsidR="009769F2" w:rsidRPr="00D53594" w:rsidRDefault="009769F2" w:rsidP="00F718FE">
      <w:pPr>
        <w:spacing w:line="276" w:lineRule="auto"/>
        <w:jc w:val="both"/>
        <w:rPr>
          <w:color w:val="000000" w:themeColor="text1"/>
        </w:rPr>
      </w:pPr>
      <w:r w:rsidRPr="00D53594">
        <w:rPr>
          <w:color w:val="000000" w:themeColor="text1"/>
        </w:rPr>
        <w:t>Число аварий в сетях МП «АЭС» за 201</w:t>
      </w:r>
      <w:r w:rsidR="008B1A27" w:rsidRPr="00D53594">
        <w:rPr>
          <w:color w:val="000000" w:themeColor="text1"/>
        </w:rPr>
        <w:t>4</w:t>
      </w:r>
      <w:r w:rsidRPr="00D53594">
        <w:rPr>
          <w:color w:val="000000" w:themeColor="text1"/>
        </w:rPr>
        <w:t xml:space="preserve"> г. составило: </w:t>
      </w:r>
      <w:r w:rsidRPr="00D53594">
        <w:rPr>
          <w:color w:val="000000" w:themeColor="text1"/>
        </w:rPr>
        <w:tab/>
      </w:r>
      <w:r w:rsidRPr="00D53594">
        <w:rPr>
          <w:color w:val="000000" w:themeColor="text1"/>
        </w:rPr>
        <w:tab/>
      </w:r>
      <w:r w:rsidRPr="00D53594">
        <w:rPr>
          <w:color w:val="000000" w:themeColor="text1"/>
        </w:rPr>
        <w:tab/>
      </w:r>
      <w:r w:rsidRPr="00D53594">
        <w:rPr>
          <w:color w:val="000000" w:themeColor="text1"/>
        </w:rPr>
        <w:tab/>
      </w:r>
      <w:r w:rsidRPr="00D53594">
        <w:rPr>
          <w:color w:val="000000" w:themeColor="text1"/>
        </w:rPr>
        <w:tab/>
        <w:t xml:space="preserve">- </w:t>
      </w:r>
      <w:r w:rsidR="001D3A16" w:rsidRPr="00D53594">
        <w:rPr>
          <w:color w:val="000000" w:themeColor="text1"/>
        </w:rPr>
        <w:t>168</w:t>
      </w:r>
      <w:r w:rsidRPr="00D53594">
        <w:rPr>
          <w:color w:val="000000" w:themeColor="text1"/>
        </w:rPr>
        <w:t xml:space="preserve"> шт.:</w:t>
      </w:r>
    </w:p>
    <w:p w:rsidR="009769F2" w:rsidRPr="00D53594" w:rsidRDefault="009769F2" w:rsidP="00F718FE">
      <w:pPr>
        <w:spacing w:line="276" w:lineRule="auto"/>
        <w:jc w:val="both"/>
        <w:rPr>
          <w:color w:val="000000" w:themeColor="text1"/>
        </w:rPr>
      </w:pPr>
      <w:r w:rsidRPr="00D53594">
        <w:rPr>
          <w:color w:val="000000" w:themeColor="text1"/>
        </w:rPr>
        <w:t>из них:</w:t>
      </w:r>
    </w:p>
    <w:p w:rsidR="009769F2" w:rsidRPr="00D53594" w:rsidRDefault="009769F2" w:rsidP="00F718FE">
      <w:pPr>
        <w:spacing w:line="276" w:lineRule="auto"/>
        <w:jc w:val="both"/>
        <w:rPr>
          <w:color w:val="000000" w:themeColor="text1"/>
        </w:rPr>
      </w:pPr>
      <w:r w:rsidRPr="00D53594">
        <w:rPr>
          <w:color w:val="000000" w:themeColor="text1"/>
        </w:rPr>
        <w:t>По вине сторонних организаций и посторонних лиц, стихийных бедствий</w:t>
      </w:r>
      <w:r w:rsidRPr="00D53594">
        <w:rPr>
          <w:color w:val="000000" w:themeColor="text1"/>
        </w:rPr>
        <w:tab/>
      </w:r>
      <w:r w:rsidRPr="00D53594">
        <w:rPr>
          <w:color w:val="000000" w:themeColor="text1"/>
        </w:rPr>
        <w:tab/>
        <w:t xml:space="preserve">- </w:t>
      </w:r>
      <w:r w:rsidR="00D53594" w:rsidRPr="00D53594">
        <w:rPr>
          <w:color w:val="000000" w:themeColor="text1"/>
        </w:rPr>
        <w:t>68</w:t>
      </w:r>
      <w:r w:rsidRPr="00D53594">
        <w:rPr>
          <w:color w:val="000000" w:themeColor="text1"/>
        </w:rPr>
        <w:t xml:space="preserve"> </w:t>
      </w:r>
      <w:proofErr w:type="spellStart"/>
      <w:proofErr w:type="gramStart"/>
      <w:r w:rsidRPr="00D53594">
        <w:rPr>
          <w:color w:val="000000" w:themeColor="text1"/>
        </w:rPr>
        <w:t>шт</w:t>
      </w:r>
      <w:proofErr w:type="spellEnd"/>
      <w:proofErr w:type="gramEnd"/>
      <w:r w:rsidRPr="00D53594">
        <w:rPr>
          <w:color w:val="000000" w:themeColor="text1"/>
        </w:rPr>
        <w:t>;</w:t>
      </w:r>
    </w:p>
    <w:p w:rsidR="009769F2" w:rsidRPr="00D53594" w:rsidRDefault="009769F2" w:rsidP="00F718FE">
      <w:pPr>
        <w:spacing w:line="276" w:lineRule="auto"/>
        <w:jc w:val="both"/>
        <w:rPr>
          <w:color w:val="000000" w:themeColor="text1"/>
        </w:rPr>
      </w:pPr>
      <w:r w:rsidRPr="00D53594">
        <w:rPr>
          <w:color w:val="000000" w:themeColor="text1"/>
        </w:rPr>
        <w:t>Исчерпание ресурса, нарушение структуры материала</w:t>
      </w:r>
      <w:r w:rsidR="00470B1A">
        <w:rPr>
          <w:color w:val="000000" w:themeColor="text1"/>
        </w:rPr>
        <w:t xml:space="preserve">, заводской дефект </w:t>
      </w:r>
      <w:r w:rsidRPr="00D53594">
        <w:rPr>
          <w:color w:val="000000" w:themeColor="text1"/>
        </w:rPr>
        <w:tab/>
      </w:r>
      <w:r w:rsidRPr="00D53594">
        <w:rPr>
          <w:color w:val="000000" w:themeColor="text1"/>
        </w:rPr>
        <w:tab/>
        <w:t xml:space="preserve">- </w:t>
      </w:r>
      <w:r w:rsidR="00CA7E8E">
        <w:rPr>
          <w:color w:val="000000" w:themeColor="text1"/>
        </w:rPr>
        <w:t>25</w:t>
      </w:r>
      <w:r w:rsidRPr="00D53594">
        <w:rPr>
          <w:color w:val="000000" w:themeColor="text1"/>
        </w:rPr>
        <w:t xml:space="preserve"> </w:t>
      </w:r>
      <w:proofErr w:type="spellStart"/>
      <w:proofErr w:type="gramStart"/>
      <w:r w:rsidRPr="00D53594">
        <w:rPr>
          <w:color w:val="000000" w:themeColor="text1"/>
        </w:rPr>
        <w:t>шт</w:t>
      </w:r>
      <w:proofErr w:type="spellEnd"/>
      <w:proofErr w:type="gramEnd"/>
      <w:r w:rsidRPr="00D53594">
        <w:rPr>
          <w:color w:val="000000" w:themeColor="text1"/>
        </w:rPr>
        <w:t>;</w:t>
      </w:r>
    </w:p>
    <w:p w:rsidR="009769F2" w:rsidRPr="00D53594" w:rsidRDefault="009769F2" w:rsidP="00BD36F0">
      <w:pPr>
        <w:spacing w:line="276" w:lineRule="auto"/>
        <w:ind w:right="-1"/>
        <w:jc w:val="both"/>
        <w:rPr>
          <w:color w:val="000000" w:themeColor="text1"/>
        </w:rPr>
      </w:pPr>
      <w:r w:rsidRPr="00D53594">
        <w:rPr>
          <w:color w:val="000000" w:themeColor="text1"/>
        </w:rPr>
        <w:t xml:space="preserve">Нарушение </w:t>
      </w:r>
      <w:proofErr w:type="spellStart"/>
      <w:r w:rsidRPr="00D53594">
        <w:rPr>
          <w:color w:val="000000" w:themeColor="text1"/>
        </w:rPr>
        <w:t>эл</w:t>
      </w:r>
      <w:proofErr w:type="spellEnd"/>
      <w:r w:rsidRPr="00D53594">
        <w:rPr>
          <w:color w:val="000000" w:themeColor="text1"/>
        </w:rPr>
        <w:t>. изоляции, мех</w:t>
      </w:r>
      <w:proofErr w:type="gramStart"/>
      <w:r w:rsidRPr="00D53594">
        <w:rPr>
          <w:color w:val="000000" w:themeColor="text1"/>
        </w:rPr>
        <w:t>.</w:t>
      </w:r>
      <w:proofErr w:type="gramEnd"/>
      <w:r w:rsidRPr="00D53594">
        <w:rPr>
          <w:color w:val="000000" w:themeColor="text1"/>
        </w:rPr>
        <w:t xml:space="preserve"> </w:t>
      </w:r>
      <w:proofErr w:type="gramStart"/>
      <w:r w:rsidRPr="00D53594">
        <w:rPr>
          <w:color w:val="000000" w:themeColor="text1"/>
        </w:rPr>
        <w:t>п</w:t>
      </w:r>
      <w:proofErr w:type="gramEnd"/>
      <w:r w:rsidRPr="00D53594">
        <w:rPr>
          <w:color w:val="000000" w:themeColor="text1"/>
        </w:rPr>
        <w:t>овреждение,</w:t>
      </w:r>
    </w:p>
    <w:p w:rsidR="009769F2" w:rsidRPr="00D53594" w:rsidRDefault="009769F2" w:rsidP="00BD36F0">
      <w:pPr>
        <w:spacing w:line="276" w:lineRule="auto"/>
        <w:ind w:right="-1"/>
        <w:jc w:val="both"/>
        <w:rPr>
          <w:color w:val="000000" w:themeColor="text1"/>
        </w:rPr>
      </w:pPr>
      <w:r w:rsidRPr="00D53594">
        <w:rPr>
          <w:color w:val="000000" w:themeColor="text1"/>
        </w:rPr>
        <w:t>проникновение животных, стихийные бедствия</w:t>
      </w:r>
      <w:r w:rsidRPr="00D53594">
        <w:rPr>
          <w:color w:val="000000" w:themeColor="text1"/>
        </w:rPr>
        <w:tab/>
      </w:r>
      <w:r w:rsidRPr="00D53594">
        <w:rPr>
          <w:color w:val="000000" w:themeColor="text1"/>
        </w:rPr>
        <w:tab/>
      </w:r>
      <w:r w:rsidRPr="00D53594">
        <w:rPr>
          <w:color w:val="000000" w:themeColor="text1"/>
        </w:rPr>
        <w:tab/>
      </w:r>
      <w:r w:rsidRPr="00D53594">
        <w:rPr>
          <w:color w:val="000000" w:themeColor="text1"/>
        </w:rPr>
        <w:tab/>
      </w:r>
      <w:r w:rsidRPr="00D53594">
        <w:rPr>
          <w:color w:val="000000" w:themeColor="text1"/>
        </w:rPr>
        <w:tab/>
      </w:r>
      <w:r w:rsidRPr="00D53594">
        <w:rPr>
          <w:color w:val="000000" w:themeColor="text1"/>
        </w:rPr>
        <w:tab/>
        <w:t xml:space="preserve">- </w:t>
      </w:r>
      <w:r w:rsidR="00CA7E8E">
        <w:rPr>
          <w:color w:val="000000" w:themeColor="text1"/>
        </w:rPr>
        <w:t>67</w:t>
      </w:r>
      <w:r w:rsidRPr="00D53594">
        <w:rPr>
          <w:color w:val="000000" w:themeColor="text1"/>
        </w:rPr>
        <w:t xml:space="preserve"> </w:t>
      </w:r>
      <w:proofErr w:type="spellStart"/>
      <w:proofErr w:type="gramStart"/>
      <w:r w:rsidRPr="00D53594">
        <w:rPr>
          <w:color w:val="000000" w:themeColor="text1"/>
        </w:rPr>
        <w:t>шт</w:t>
      </w:r>
      <w:proofErr w:type="spellEnd"/>
      <w:proofErr w:type="gramEnd"/>
      <w:r w:rsidRPr="00D53594">
        <w:rPr>
          <w:color w:val="000000" w:themeColor="text1"/>
        </w:rPr>
        <w:t>;</w:t>
      </w:r>
    </w:p>
    <w:p w:rsidR="009769F2" w:rsidRPr="00D53594" w:rsidRDefault="009769F2" w:rsidP="00F718FE">
      <w:pPr>
        <w:spacing w:line="276" w:lineRule="auto"/>
        <w:jc w:val="both"/>
        <w:rPr>
          <w:color w:val="000000" w:themeColor="text1"/>
        </w:rPr>
      </w:pPr>
      <w:r w:rsidRPr="00D53594">
        <w:rPr>
          <w:color w:val="000000" w:themeColor="text1"/>
        </w:rPr>
        <w:t xml:space="preserve">Без повреждений </w:t>
      </w:r>
      <w:proofErr w:type="spellStart"/>
      <w:r w:rsidRPr="00D53594">
        <w:rPr>
          <w:color w:val="000000" w:themeColor="text1"/>
        </w:rPr>
        <w:t>эл</w:t>
      </w:r>
      <w:proofErr w:type="spellEnd"/>
      <w:r w:rsidRPr="00D53594">
        <w:rPr>
          <w:color w:val="000000" w:themeColor="text1"/>
        </w:rPr>
        <w:t>. оборудования</w:t>
      </w:r>
      <w:r w:rsidRPr="00D53594">
        <w:rPr>
          <w:color w:val="000000" w:themeColor="text1"/>
        </w:rPr>
        <w:tab/>
      </w:r>
      <w:r w:rsidRPr="00D53594">
        <w:rPr>
          <w:color w:val="000000" w:themeColor="text1"/>
        </w:rPr>
        <w:tab/>
      </w:r>
      <w:r w:rsidRPr="00D53594">
        <w:rPr>
          <w:color w:val="000000" w:themeColor="text1"/>
        </w:rPr>
        <w:tab/>
      </w:r>
      <w:r w:rsidRPr="00D53594">
        <w:rPr>
          <w:color w:val="000000" w:themeColor="text1"/>
        </w:rPr>
        <w:tab/>
      </w:r>
      <w:r w:rsidRPr="00D53594">
        <w:rPr>
          <w:color w:val="000000" w:themeColor="text1"/>
        </w:rPr>
        <w:tab/>
      </w:r>
      <w:r w:rsidRPr="00D53594">
        <w:rPr>
          <w:color w:val="000000" w:themeColor="text1"/>
        </w:rPr>
        <w:tab/>
      </w:r>
      <w:r w:rsidRPr="00D53594">
        <w:rPr>
          <w:color w:val="000000" w:themeColor="text1"/>
        </w:rPr>
        <w:tab/>
        <w:t xml:space="preserve">- </w:t>
      </w:r>
      <w:r w:rsidR="00D53594" w:rsidRPr="00D53594">
        <w:rPr>
          <w:color w:val="000000" w:themeColor="text1"/>
        </w:rPr>
        <w:t>8</w:t>
      </w:r>
      <w:r w:rsidRPr="00D53594">
        <w:rPr>
          <w:color w:val="000000" w:themeColor="text1"/>
        </w:rPr>
        <w:t xml:space="preserve"> </w:t>
      </w:r>
      <w:proofErr w:type="spellStart"/>
      <w:proofErr w:type="gramStart"/>
      <w:r w:rsidRPr="00D53594">
        <w:rPr>
          <w:color w:val="000000" w:themeColor="text1"/>
        </w:rPr>
        <w:t>шт</w:t>
      </w:r>
      <w:proofErr w:type="spellEnd"/>
      <w:proofErr w:type="gramEnd"/>
      <w:r w:rsidRPr="00D53594">
        <w:rPr>
          <w:color w:val="000000" w:themeColor="text1"/>
        </w:rPr>
        <w:t>;</w:t>
      </w:r>
    </w:p>
    <w:p w:rsidR="009769F2" w:rsidRPr="00D53594" w:rsidRDefault="009769F2" w:rsidP="00F718FE">
      <w:pPr>
        <w:spacing w:line="276" w:lineRule="auto"/>
        <w:jc w:val="both"/>
        <w:rPr>
          <w:color w:val="000000" w:themeColor="text1"/>
        </w:rPr>
      </w:pPr>
    </w:p>
    <w:p w:rsidR="009769F2" w:rsidRPr="00D53594" w:rsidRDefault="009769F2" w:rsidP="00F718FE">
      <w:pPr>
        <w:spacing w:line="276" w:lineRule="auto"/>
        <w:jc w:val="both"/>
        <w:rPr>
          <w:color w:val="000000" w:themeColor="text1"/>
        </w:rPr>
      </w:pPr>
      <w:r w:rsidRPr="00D53594">
        <w:rPr>
          <w:color w:val="000000" w:themeColor="text1"/>
        </w:rPr>
        <w:t xml:space="preserve">Объем недопоставленной электроэнергии </w:t>
      </w:r>
      <w:r w:rsidRPr="00D53594">
        <w:rPr>
          <w:b/>
          <w:bCs/>
          <w:color w:val="000000" w:themeColor="text1"/>
        </w:rPr>
        <w:t xml:space="preserve">тыс. </w:t>
      </w:r>
      <w:proofErr w:type="spellStart"/>
      <w:r w:rsidRPr="00D53594">
        <w:rPr>
          <w:b/>
          <w:bCs/>
          <w:color w:val="000000" w:themeColor="text1"/>
        </w:rPr>
        <w:t>кВт</w:t>
      </w:r>
      <w:proofErr w:type="gramStart"/>
      <w:r w:rsidRPr="00D53594">
        <w:rPr>
          <w:b/>
          <w:bCs/>
          <w:color w:val="000000" w:themeColor="text1"/>
        </w:rPr>
        <w:t>.ч</w:t>
      </w:r>
      <w:proofErr w:type="spellEnd"/>
      <w:proofErr w:type="gramEnd"/>
      <w:r w:rsidRPr="00D53594">
        <w:rPr>
          <w:color w:val="000000" w:themeColor="text1"/>
        </w:rPr>
        <w:tab/>
      </w:r>
      <w:r w:rsidRPr="00D53594">
        <w:rPr>
          <w:color w:val="000000" w:themeColor="text1"/>
        </w:rPr>
        <w:tab/>
      </w:r>
      <w:r w:rsidRPr="00D53594">
        <w:rPr>
          <w:color w:val="000000" w:themeColor="text1"/>
        </w:rPr>
        <w:tab/>
      </w:r>
      <w:r w:rsidRPr="00D53594">
        <w:rPr>
          <w:color w:val="000000" w:themeColor="text1"/>
        </w:rPr>
        <w:tab/>
      </w:r>
      <w:r w:rsidRPr="00D53594">
        <w:rPr>
          <w:color w:val="000000" w:themeColor="text1"/>
        </w:rPr>
        <w:tab/>
        <w:t xml:space="preserve">- </w:t>
      </w:r>
      <w:r w:rsidR="00D53594">
        <w:rPr>
          <w:color w:val="000000" w:themeColor="text1"/>
        </w:rPr>
        <w:t>118,49</w:t>
      </w:r>
    </w:p>
    <w:p w:rsidR="006A3C29" w:rsidRDefault="009769F2" w:rsidP="00F718FE">
      <w:pPr>
        <w:spacing w:line="276" w:lineRule="auto"/>
        <w:jc w:val="both"/>
      </w:pPr>
      <w:r w:rsidRPr="006A3C29">
        <w:t>Экономический ущерб в результате аварийных отключений,</w:t>
      </w:r>
      <w:r w:rsidR="006A3C29" w:rsidRPr="006A3C29">
        <w:t xml:space="preserve"> </w:t>
      </w:r>
    </w:p>
    <w:p w:rsidR="009769F2" w:rsidRPr="006A3C29" w:rsidRDefault="006A3C29" w:rsidP="00F718FE">
      <w:pPr>
        <w:spacing w:line="276" w:lineRule="auto"/>
        <w:jc w:val="both"/>
      </w:pPr>
      <w:r w:rsidRPr="006A3C29">
        <w:t>с учетом электроустановок до 1 кВ</w:t>
      </w:r>
      <w:r w:rsidR="009769F2" w:rsidRPr="006A3C29">
        <w:t xml:space="preserve"> </w:t>
      </w:r>
      <w:r w:rsidR="009769F2" w:rsidRPr="006A3C29">
        <w:rPr>
          <w:b/>
          <w:bCs/>
        </w:rPr>
        <w:t>тыс. руб</w:t>
      </w:r>
      <w:r w:rsidR="009769F2" w:rsidRPr="006A3C29">
        <w:t>.</w:t>
      </w:r>
      <w:r w:rsidR="009769F2" w:rsidRPr="006A3C29">
        <w:tab/>
      </w:r>
      <w:r w:rsidR="009769F2" w:rsidRPr="006A3C29">
        <w:tab/>
      </w:r>
      <w:r>
        <w:tab/>
      </w:r>
      <w:r>
        <w:tab/>
      </w:r>
      <w:r>
        <w:tab/>
      </w:r>
      <w:r>
        <w:tab/>
      </w:r>
      <w:r w:rsidR="009769F2" w:rsidRPr="006A3C29">
        <w:t>- 3</w:t>
      </w:r>
      <w:r w:rsidRPr="006A3C29">
        <w:t> 658,66</w:t>
      </w:r>
    </w:p>
    <w:p w:rsidR="006A3C29" w:rsidRDefault="009769F2" w:rsidP="00F718FE">
      <w:pPr>
        <w:spacing w:line="276" w:lineRule="auto"/>
        <w:jc w:val="both"/>
      </w:pPr>
      <w:r w:rsidRPr="006A3C29">
        <w:t>Экономический ущерб по вине посторонних лиц</w:t>
      </w:r>
      <w:r w:rsidR="006A3C29" w:rsidRPr="006A3C29">
        <w:t xml:space="preserve"> </w:t>
      </w:r>
    </w:p>
    <w:p w:rsidR="009769F2" w:rsidRPr="006A3C29" w:rsidRDefault="009769F2" w:rsidP="00F718FE">
      <w:pPr>
        <w:spacing w:line="276" w:lineRule="auto"/>
        <w:jc w:val="both"/>
      </w:pPr>
      <w:r w:rsidRPr="006A3C29">
        <w:t>и сторонних организаций</w:t>
      </w:r>
      <w:r w:rsidR="00D533FE" w:rsidRPr="006A3C29">
        <w:t>,</w:t>
      </w:r>
      <w:r w:rsidRPr="006A3C29">
        <w:t xml:space="preserve"> </w:t>
      </w:r>
      <w:r w:rsidR="006A3C29" w:rsidRPr="006A3C29">
        <w:t xml:space="preserve">с учетом электроустановок до 1 кВ </w:t>
      </w:r>
      <w:r w:rsidRPr="006A3C29">
        <w:rPr>
          <w:b/>
          <w:bCs/>
        </w:rPr>
        <w:t>тыс. руб.</w:t>
      </w:r>
      <w:r w:rsidRPr="006A3C29">
        <w:tab/>
      </w:r>
      <w:r w:rsidRPr="006A3C29">
        <w:tab/>
        <w:t xml:space="preserve"> - </w:t>
      </w:r>
      <w:r w:rsidR="006A3C29" w:rsidRPr="006A3C29">
        <w:t>1 432,91</w:t>
      </w:r>
    </w:p>
    <w:p w:rsidR="009769F2" w:rsidRPr="0099081A" w:rsidRDefault="00CA7E8E" w:rsidP="001A5ECE">
      <w:pPr>
        <w:spacing w:line="276" w:lineRule="auto"/>
        <w:jc w:val="center"/>
        <w:rPr>
          <w:color w:val="FF0000"/>
        </w:rPr>
      </w:pPr>
      <w:r w:rsidRPr="0099081A">
        <w:rPr>
          <w:color w:val="FF0000"/>
        </w:rPr>
        <w:object w:dxaOrig="8042" w:dyaOrig="3779">
          <v:shape id="_x0000_i1027" type="#_x0000_t75" style="width:402.05pt;height:188.95pt" o:ole="">
            <v:imagedata r:id="rId9" o:title=""/>
          </v:shape>
          <o:OLEObject Type="Embed" ProgID="MSGraph.Chart.8" ShapeID="_x0000_i1027" DrawAspect="Content" ObjectID="_1489212787" r:id="rId10">
            <o:FieldCodes>\s</o:FieldCodes>
          </o:OLEObject>
        </w:object>
      </w:r>
    </w:p>
    <w:p w:rsidR="009769F2" w:rsidRDefault="009769F2" w:rsidP="00F718FE">
      <w:pPr>
        <w:spacing w:line="276" w:lineRule="auto"/>
        <w:jc w:val="both"/>
      </w:pPr>
    </w:p>
    <w:p w:rsidR="009769F2" w:rsidRDefault="009769F2" w:rsidP="00F718FE">
      <w:pPr>
        <w:spacing w:line="276" w:lineRule="auto"/>
        <w:jc w:val="both"/>
      </w:pPr>
    </w:p>
    <w:p w:rsidR="009769F2" w:rsidRDefault="009769F2" w:rsidP="00F718FE">
      <w:pPr>
        <w:spacing w:line="276" w:lineRule="auto"/>
        <w:ind w:firstLine="567"/>
        <w:jc w:val="both"/>
        <w:rPr>
          <w:b/>
          <w:bCs/>
          <w:u w:val="single"/>
          <w:lang w:eastAsia="ru-RU"/>
        </w:rPr>
      </w:pPr>
      <w:r w:rsidRPr="00F6663A">
        <w:rPr>
          <w:b/>
          <w:bCs/>
          <w:u w:val="single"/>
          <w:lang w:eastAsia="ru-RU"/>
        </w:rPr>
        <w:t xml:space="preserve">4. Мероприятия, предусмотренные технологическим присоединением </w:t>
      </w:r>
    </w:p>
    <w:p w:rsidR="009769F2" w:rsidRPr="00F6663A" w:rsidRDefault="009769F2" w:rsidP="00F718FE">
      <w:pPr>
        <w:spacing w:line="276" w:lineRule="auto"/>
        <w:ind w:firstLine="567"/>
        <w:jc w:val="both"/>
        <w:rPr>
          <w:b/>
          <w:bCs/>
          <w:u w:val="single"/>
          <w:lang w:eastAsia="ru-RU"/>
        </w:rPr>
      </w:pPr>
    </w:p>
    <w:p w:rsidR="009769F2" w:rsidRPr="00EF7B51" w:rsidRDefault="00E252D8" w:rsidP="00EF7B51">
      <w:pPr>
        <w:spacing w:line="276" w:lineRule="auto"/>
        <w:ind w:firstLine="567"/>
        <w:jc w:val="both"/>
        <w:rPr>
          <w:lang w:eastAsia="ru-RU"/>
        </w:rPr>
      </w:pPr>
      <w:r w:rsidRPr="00EF7B51">
        <w:rPr>
          <w:lang w:eastAsia="ru-RU"/>
        </w:rPr>
        <w:t xml:space="preserve">Наряду с деятельностью, направленной на содержание </w:t>
      </w:r>
      <w:r w:rsidR="0080005E" w:rsidRPr="00EF7B51">
        <w:rPr>
          <w:lang w:eastAsia="ru-RU"/>
        </w:rPr>
        <w:t xml:space="preserve">и эксплуатацию </w:t>
      </w:r>
      <w:r w:rsidRPr="00EF7B51">
        <w:rPr>
          <w:lang w:eastAsia="ru-RU"/>
        </w:rPr>
        <w:t>сетей по осуществлени</w:t>
      </w:r>
      <w:r w:rsidR="0080005E" w:rsidRPr="00EF7B51">
        <w:rPr>
          <w:lang w:eastAsia="ru-RU"/>
        </w:rPr>
        <w:t>ю</w:t>
      </w:r>
      <w:r w:rsidRPr="00EF7B51">
        <w:rPr>
          <w:lang w:eastAsia="ru-RU"/>
        </w:rPr>
        <w:t xml:space="preserve"> передачи электрической энергии, предприятие осуществляет деятельность, напр</w:t>
      </w:r>
      <w:r w:rsidR="0080005E" w:rsidRPr="00EF7B51">
        <w:rPr>
          <w:lang w:eastAsia="ru-RU"/>
        </w:rPr>
        <w:t>а</w:t>
      </w:r>
      <w:r w:rsidRPr="00EF7B51">
        <w:rPr>
          <w:lang w:eastAsia="ru-RU"/>
        </w:rPr>
        <w:t xml:space="preserve">вленную </w:t>
      </w:r>
      <w:r w:rsidR="0080005E" w:rsidRPr="00EF7B51">
        <w:rPr>
          <w:lang w:eastAsia="ru-RU"/>
        </w:rPr>
        <w:t>по</w:t>
      </w:r>
      <w:r w:rsidRPr="00EF7B51">
        <w:rPr>
          <w:lang w:eastAsia="ru-RU"/>
        </w:rPr>
        <w:t xml:space="preserve"> присоединени</w:t>
      </w:r>
      <w:r w:rsidR="0080005E" w:rsidRPr="00EF7B51">
        <w:rPr>
          <w:lang w:eastAsia="ru-RU"/>
        </w:rPr>
        <w:t>ю</w:t>
      </w:r>
      <w:r w:rsidRPr="00EF7B51">
        <w:rPr>
          <w:lang w:eastAsia="ru-RU"/>
        </w:rPr>
        <w:t xml:space="preserve"> новых потребителей.</w:t>
      </w:r>
    </w:p>
    <w:p w:rsidR="00EC7BA5" w:rsidRPr="00EF7B51" w:rsidRDefault="00EC7BA5" w:rsidP="00EF7B51">
      <w:pPr>
        <w:pStyle w:val="1"/>
        <w:spacing w:line="276" w:lineRule="auto"/>
        <w:ind w:firstLine="567"/>
        <w:jc w:val="both"/>
        <w:rPr>
          <w:rFonts w:ascii="Times New Roman" w:hAnsi="Times New Roman"/>
          <w:b w:val="0"/>
        </w:rPr>
      </w:pPr>
      <w:proofErr w:type="gramStart"/>
      <w:r w:rsidRPr="00EF7B51">
        <w:rPr>
          <w:rFonts w:ascii="Times New Roman" w:hAnsi="Times New Roman"/>
          <w:b w:val="0"/>
        </w:rPr>
        <w:t>В</w:t>
      </w:r>
      <w:r w:rsidR="00E252D8" w:rsidRPr="00EF7B51">
        <w:rPr>
          <w:rFonts w:ascii="Times New Roman" w:hAnsi="Times New Roman"/>
          <w:b w:val="0"/>
        </w:rPr>
        <w:t xml:space="preserve"> соответствии с Правилами технологического присоединения </w:t>
      </w:r>
      <w:proofErr w:type="spellStart"/>
      <w:r w:rsidR="00E252D8" w:rsidRPr="00EF7B51">
        <w:rPr>
          <w:rFonts w:ascii="Times New Roman" w:hAnsi="Times New Roman"/>
          <w:b w:val="0"/>
        </w:rPr>
        <w:t>энергопринимающих</w:t>
      </w:r>
      <w:proofErr w:type="spellEnd"/>
      <w:r w:rsidR="00E252D8" w:rsidRPr="00EF7B51">
        <w:rPr>
          <w:rFonts w:ascii="Times New Roman" w:hAnsi="Times New Roman"/>
          <w:b w:val="0"/>
        </w:rPr>
        <w:t xml:space="preserve"> устройств потребителей электрической энергии, объектов по производству электрической энергии, а также объектов </w:t>
      </w:r>
      <w:proofErr w:type="spellStart"/>
      <w:r w:rsidR="00E252D8" w:rsidRPr="00EF7B51">
        <w:rPr>
          <w:rFonts w:ascii="Times New Roman" w:hAnsi="Times New Roman"/>
          <w:b w:val="0"/>
        </w:rPr>
        <w:t>электросетевого</w:t>
      </w:r>
      <w:proofErr w:type="spellEnd"/>
      <w:r w:rsidR="00E252D8" w:rsidRPr="00EF7B51">
        <w:rPr>
          <w:rFonts w:ascii="Times New Roman" w:hAnsi="Times New Roman"/>
          <w:b w:val="0"/>
        </w:rPr>
        <w:t xml:space="preserve"> хозяйства, принадлежащих сетевым организациям и иным лицам, к электрическим сетям</w:t>
      </w:r>
      <w:r w:rsidR="0080005E" w:rsidRPr="00EF7B51">
        <w:rPr>
          <w:rFonts w:ascii="Times New Roman" w:hAnsi="Times New Roman"/>
          <w:b w:val="0"/>
        </w:rPr>
        <w:t xml:space="preserve">, утвержденных Постановлением Правительства РФ от 27 декабря </w:t>
      </w:r>
      <w:smartTag w:uri="urn:schemas-microsoft-com:office:smarttags" w:element="metricconverter">
        <w:smartTagPr>
          <w:attr w:name="ProductID" w:val="2004 г"/>
        </w:smartTagPr>
        <w:r w:rsidR="0080005E" w:rsidRPr="00EF7B51">
          <w:rPr>
            <w:rFonts w:ascii="Times New Roman" w:hAnsi="Times New Roman"/>
            <w:b w:val="0"/>
          </w:rPr>
          <w:t>2004 г</w:t>
        </w:r>
      </w:smartTag>
      <w:r w:rsidR="0080005E" w:rsidRPr="00EF7B51">
        <w:rPr>
          <w:rFonts w:ascii="Times New Roman" w:hAnsi="Times New Roman"/>
          <w:b w:val="0"/>
        </w:rPr>
        <w:t>. N 861,</w:t>
      </w:r>
      <w:r w:rsidR="00E252D8" w:rsidRPr="00EF7B51">
        <w:rPr>
          <w:rFonts w:ascii="Times New Roman" w:hAnsi="Times New Roman"/>
          <w:b w:val="0"/>
        </w:rPr>
        <w:t xml:space="preserve"> выполнение мероприятий по технологическому присоединению</w:t>
      </w:r>
      <w:r w:rsidR="00423794" w:rsidRPr="00EF7B51">
        <w:rPr>
          <w:rFonts w:ascii="Times New Roman" w:hAnsi="Times New Roman"/>
          <w:b w:val="0"/>
        </w:rPr>
        <w:t xml:space="preserve"> осуществлялась</w:t>
      </w:r>
      <w:r w:rsidR="00E252D8" w:rsidRPr="00EF7B51">
        <w:rPr>
          <w:rFonts w:ascii="Times New Roman" w:hAnsi="Times New Roman"/>
          <w:b w:val="0"/>
        </w:rPr>
        <w:t xml:space="preserve"> в соответствии с действующими тарифами. </w:t>
      </w:r>
      <w:proofErr w:type="gramEnd"/>
    </w:p>
    <w:p w:rsidR="00E252D8" w:rsidRPr="00F012D6" w:rsidRDefault="00E252D8" w:rsidP="00EF7B51">
      <w:pPr>
        <w:pStyle w:val="1"/>
        <w:spacing w:line="276" w:lineRule="auto"/>
        <w:ind w:firstLine="567"/>
        <w:jc w:val="both"/>
        <w:rPr>
          <w:rFonts w:ascii="Times New Roman" w:hAnsi="Times New Roman"/>
          <w:b w:val="0"/>
          <w:color w:val="auto"/>
        </w:rPr>
      </w:pPr>
      <w:r w:rsidRPr="00F012D6">
        <w:rPr>
          <w:rFonts w:ascii="Times New Roman" w:hAnsi="Times New Roman"/>
          <w:b w:val="0"/>
          <w:color w:val="auto"/>
        </w:rPr>
        <w:t>В 201</w:t>
      </w:r>
      <w:r w:rsidR="00F012D6" w:rsidRPr="00F012D6">
        <w:rPr>
          <w:rFonts w:ascii="Times New Roman" w:hAnsi="Times New Roman"/>
          <w:b w:val="0"/>
          <w:color w:val="auto"/>
        </w:rPr>
        <w:t>4</w:t>
      </w:r>
      <w:r w:rsidRPr="00F012D6">
        <w:rPr>
          <w:rFonts w:ascii="Times New Roman" w:hAnsi="Times New Roman"/>
          <w:b w:val="0"/>
          <w:color w:val="auto"/>
        </w:rPr>
        <w:t xml:space="preserve">году для осуществления этой деятельности было заключено </w:t>
      </w:r>
      <w:r w:rsidR="00F012D6" w:rsidRPr="00F012D6">
        <w:rPr>
          <w:rFonts w:ascii="Times New Roman" w:hAnsi="Times New Roman"/>
          <w:b w:val="0"/>
          <w:color w:val="auto"/>
        </w:rPr>
        <w:t>1039</w:t>
      </w:r>
      <w:r w:rsidR="00EC7BA5" w:rsidRPr="00F012D6">
        <w:rPr>
          <w:rFonts w:ascii="Times New Roman" w:hAnsi="Times New Roman"/>
          <w:b w:val="0"/>
          <w:color w:val="auto"/>
        </w:rPr>
        <w:t xml:space="preserve"> </w:t>
      </w:r>
      <w:r w:rsidRPr="00F012D6">
        <w:rPr>
          <w:rFonts w:ascii="Times New Roman" w:hAnsi="Times New Roman"/>
          <w:b w:val="0"/>
          <w:color w:val="auto"/>
        </w:rPr>
        <w:t>договор</w:t>
      </w:r>
      <w:r w:rsidR="00EC7BA5" w:rsidRPr="00F012D6">
        <w:rPr>
          <w:rFonts w:ascii="Times New Roman" w:hAnsi="Times New Roman"/>
          <w:b w:val="0"/>
          <w:color w:val="auto"/>
        </w:rPr>
        <w:t xml:space="preserve">а на общую сумму </w:t>
      </w:r>
      <w:r w:rsidR="00F012D6" w:rsidRPr="00F012D6">
        <w:rPr>
          <w:rFonts w:ascii="Times New Roman" w:hAnsi="Times New Roman"/>
          <w:b w:val="0"/>
          <w:color w:val="auto"/>
        </w:rPr>
        <w:t xml:space="preserve">62 129,91 </w:t>
      </w:r>
      <w:r w:rsidR="00EC7BA5" w:rsidRPr="00F012D6">
        <w:rPr>
          <w:rFonts w:ascii="Times New Roman" w:hAnsi="Times New Roman"/>
          <w:b w:val="0"/>
          <w:color w:val="auto"/>
        </w:rPr>
        <w:t>тыс.</w:t>
      </w:r>
      <w:r w:rsidR="00F012D6" w:rsidRPr="00F012D6">
        <w:rPr>
          <w:rFonts w:ascii="Times New Roman" w:hAnsi="Times New Roman"/>
          <w:b w:val="0"/>
          <w:color w:val="auto"/>
        </w:rPr>
        <w:t xml:space="preserve"> </w:t>
      </w:r>
      <w:r w:rsidR="00EC7BA5" w:rsidRPr="00F012D6">
        <w:rPr>
          <w:rFonts w:ascii="Times New Roman" w:hAnsi="Times New Roman"/>
          <w:b w:val="0"/>
          <w:color w:val="auto"/>
        </w:rPr>
        <w:t>рублей</w:t>
      </w:r>
      <w:r w:rsidR="00EC7BA5" w:rsidRPr="00F012D6">
        <w:rPr>
          <w:rFonts w:ascii="Times New Roman" w:hAnsi="Times New Roman"/>
          <w:color w:val="auto"/>
        </w:rPr>
        <w:t>.</w:t>
      </w:r>
    </w:p>
    <w:p w:rsidR="009769F2" w:rsidRPr="00F012D6" w:rsidRDefault="002429C9" w:rsidP="00EF7B51">
      <w:pPr>
        <w:spacing w:line="276" w:lineRule="auto"/>
        <w:ind w:firstLine="567"/>
        <w:jc w:val="both"/>
      </w:pPr>
      <w:r w:rsidRPr="00F012D6">
        <w:t>Деятельность технологического присоединения 201</w:t>
      </w:r>
      <w:r w:rsidR="00F012D6" w:rsidRPr="00F012D6">
        <w:t>4</w:t>
      </w:r>
      <w:r w:rsidRPr="00F012D6">
        <w:t xml:space="preserve"> года была направлена на с</w:t>
      </w:r>
      <w:r w:rsidR="009769F2" w:rsidRPr="00F012D6">
        <w:t xml:space="preserve">троительство трансформаторных подстанций 10/0,4 кВ в жилых районах г. Абакана производится с целью подключения новых жилых домов, объектов социально бытового назначения, повышения надежности электроснабжения, путем создания гибких систем позволяющих производить отключения и переключения в трансформаторных подстанциях без длительного отключения потребителей. </w:t>
      </w:r>
    </w:p>
    <w:p w:rsidR="009769F2" w:rsidRPr="00F012D6" w:rsidRDefault="009769F2" w:rsidP="00EF7B51">
      <w:pPr>
        <w:spacing w:line="276" w:lineRule="auto"/>
        <w:ind w:firstLine="567"/>
        <w:jc w:val="both"/>
      </w:pPr>
      <w:r w:rsidRPr="00F012D6">
        <w:t>Электроснабжение многоэтажных жилых домов, объектов соцкультбыта и объектов бытового назначения выполняется путем прокладки кабельных линий 0,4 кВ до границ земельного участка. Позволяет подключить новых потребителей к сетям электроснабжения, позволяет обеспечивать качественным и бесперебойным электроснабжением.</w:t>
      </w:r>
    </w:p>
    <w:p w:rsidR="009769F2" w:rsidRPr="00F012D6" w:rsidRDefault="009769F2" w:rsidP="00EF7B51">
      <w:pPr>
        <w:spacing w:line="276" w:lineRule="auto"/>
        <w:ind w:firstLine="567"/>
        <w:jc w:val="both"/>
      </w:pPr>
      <w:r w:rsidRPr="00F012D6">
        <w:t>В результате выполнения мероприятий предусмотренных договором технологического присоединением в 201</w:t>
      </w:r>
      <w:r w:rsidR="00F012D6" w:rsidRPr="00F012D6">
        <w:t>4</w:t>
      </w:r>
      <w:r w:rsidRPr="00F012D6">
        <w:t xml:space="preserve"> году были выполнены следующие мероприятия:</w:t>
      </w:r>
    </w:p>
    <w:p w:rsidR="009769F2" w:rsidRPr="00F012D6" w:rsidRDefault="009769F2" w:rsidP="00EF7B51">
      <w:pPr>
        <w:spacing w:line="276" w:lineRule="auto"/>
        <w:ind w:firstLine="567"/>
        <w:jc w:val="both"/>
      </w:pPr>
      <w:r w:rsidRPr="00F012D6">
        <w:t xml:space="preserve">1) строительство КТП-10/0,4 кВ, ВЛ-0,4 кВ, КЛ-0,4 кВ для электроснабжения индивидуальных жилых домов и гаражных </w:t>
      </w:r>
      <w:r w:rsidR="00F072E8" w:rsidRPr="00F012D6">
        <w:t>обществ,</w:t>
      </w:r>
      <w:r w:rsidRPr="00F012D6">
        <w:t xml:space="preserve"> расположенных в различных районах г. Абакана;</w:t>
      </w:r>
    </w:p>
    <w:p w:rsidR="009769F2" w:rsidRPr="00F012D6" w:rsidRDefault="009769F2" w:rsidP="00EF7B51">
      <w:pPr>
        <w:spacing w:line="276" w:lineRule="auto"/>
        <w:ind w:firstLine="567"/>
        <w:jc w:val="both"/>
      </w:pPr>
      <w:r w:rsidRPr="00F012D6">
        <w:t xml:space="preserve">2) строительство КТП-10/0,4кВ, а также развитие внутриквартальных сетей 10 кВ для электроснабжения многоквартирных жилых домов расположенных в </w:t>
      </w:r>
      <w:r w:rsidRPr="00F012D6">
        <w:rPr>
          <w:lang w:val="en-US"/>
        </w:rPr>
        <w:t>I</w:t>
      </w:r>
      <w:r w:rsidR="00F072E8">
        <w:t xml:space="preserve">, </w:t>
      </w:r>
      <w:r w:rsidR="00F072E8">
        <w:rPr>
          <w:lang w:val="en-US"/>
        </w:rPr>
        <w:t>II</w:t>
      </w:r>
      <w:r w:rsidRPr="00F012D6">
        <w:t xml:space="preserve"> жилом районе 8, 9 микрорайонов г. Абакана;</w:t>
      </w:r>
    </w:p>
    <w:p w:rsidR="009769F2" w:rsidRPr="00F072E8" w:rsidRDefault="009769F2" w:rsidP="00EF7B51">
      <w:pPr>
        <w:spacing w:line="276" w:lineRule="auto"/>
        <w:ind w:firstLine="567"/>
        <w:jc w:val="both"/>
      </w:pPr>
      <w:r w:rsidRPr="00F072E8">
        <w:t xml:space="preserve">3) строительство КТП-10/0,4 кВ, а также прокладка КЛ-10 кВ для электроснабжения </w:t>
      </w:r>
      <w:r w:rsidR="00F072E8" w:rsidRPr="00F072E8">
        <w:t>объектов базового военного городка №20 «Абакан», войсковая часть 01662</w:t>
      </w:r>
      <w:r w:rsidRPr="00F072E8">
        <w:t>;</w:t>
      </w:r>
    </w:p>
    <w:p w:rsidR="009769F2" w:rsidRPr="00F012D6" w:rsidRDefault="009769F2" w:rsidP="00E22DC2">
      <w:pPr>
        <w:ind w:left="720"/>
        <w:jc w:val="both"/>
      </w:pPr>
      <w:r w:rsidRPr="00F012D6">
        <w:lastRenderedPageBreak/>
        <w:t>В части оказания услуг по осуществлению технологического присоединения:</w:t>
      </w:r>
    </w:p>
    <w:p w:rsidR="009769F2" w:rsidRPr="00F012D6" w:rsidRDefault="009769F2" w:rsidP="00E22DC2">
      <w:pPr>
        <w:ind w:left="720"/>
        <w:jc w:val="both"/>
      </w:pPr>
    </w:p>
    <w:tbl>
      <w:tblPr>
        <w:tblW w:w="9540" w:type="dxa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40"/>
        <w:gridCol w:w="3996"/>
        <w:gridCol w:w="1560"/>
        <w:gridCol w:w="1701"/>
        <w:gridCol w:w="1743"/>
      </w:tblGrid>
      <w:tr w:rsidR="008B1A27" w:rsidRPr="00F012D6" w:rsidTr="008B1A27"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B1A27" w:rsidRPr="00F012D6" w:rsidRDefault="008B1A27" w:rsidP="00987E29">
            <w:pPr>
              <w:pStyle w:val="a5"/>
              <w:snapToGrid w:val="0"/>
              <w:jc w:val="center"/>
            </w:pPr>
            <w:r w:rsidRPr="00F012D6">
              <w:t>№</w:t>
            </w:r>
          </w:p>
          <w:p w:rsidR="008B1A27" w:rsidRPr="00F012D6" w:rsidRDefault="008B1A27" w:rsidP="00987E29">
            <w:pPr>
              <w:pStyle w:val="a5"/>
              <w:jc w:val="center"/>
            </w:pPr>
            <w:proofErr w:type="spellStart"/>
            <w:proofErr w:type="gramStart"/>
            <w:r w:rsidRPr="00F012D6">
              <w:t>п</w:t>
            </w:r>
            <w:proofErr w:type="spellEnd"/>
            <w:proofErr w:type="gramEnd"/>
            <w:r w:rsidRPr="00F012D6">
              <w:t>/</w:t>
            </w:r>
            <w:proofErr w:type="spellStart"/>
            <w:r w:rsidRPr="00F012D6">
              <w:t>п</w:t>
            </w:r>
            <w:proofErr w:type="spellEnd"/>
          </w:p>
        </w:tc>
        <w:tc>
          <w:tcPr>
            <w:tcW w:w="3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B1A27" w:rsidRPr="00F012D6" w:rsidRDefault="008B1A27" w:rsidP="00987E29">
            <w:pPr>
              <w:pStyle w:val="a5"/>
              <w:snapToGrid w:val="0"/>
              <w:jc w:val="center"/>
            </w:pPr>
            <w:r w:rsidRPr="00F012D6">
              <w:t>Наименование мероприятия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1A27" w:rsidRPr="00F012D6" w:rsidRDefault="008B1A27" w:rsidP="00F072E8">
            <w:pPr>
              <w:pStyle w:val="a5"/>
              <w:jc w:val="center"/>
            </w:pPr>
            <w:r w:rsidRPr="00F012D6">
              <w:t>за 2012год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1A27" w:rsidRPr="00F012D6" w:rsidRDefault="008B1A27" w:rsidP="00F072E8">
            <w:pPr>
              <w:pStyle w:val="a5"/>
              <w:jc w:val="center"/>
            </w:pPr>
            <w:r w:rsidRPr="00F012D6">
              <w:t>за 2013год</w:t>
            </w: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1A27" w:rsidRPr="00F012D6" w:rsidRDefault="008B1A27" w:rsidP="008B1A27">
            <w:pPr>
              <w:pStyle w:val="a5"/>
              <w:jc w:val="center"/>
            </w:pPr>
            <w:r w:rsidRPr="00F012D6">
              <w:t>за 2014год</w:t>
            </w:r>
          </w:p>
        </w:tc>
      </w:tr>
      <w:tr w:rsidR="008B1A27" w:rsidRPr="00F012D6" w:rsidTr="008B1A27">
        <w:trPr>
          <w:trHeight w:val="403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B1A27" w:rsidRPr="00F012D6" w:rsidRDefault="008B1A27" w:rsidP="00987E29">
            <w:pPr>
              <w:pStyle w:val="a5"/>
              <w:snapToGrid w:val="0"/>
              <w:jc w:val="center"/>
            </w:pPr>
            <w:r w:rsidRPr="00F012D6">
              <w:t>1</w:t>
            </w:r>
          </w:p>
        </w:tc>
        <w:tc>
          <w:tcPr>
            <w:tcW w:w="3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B1A27" w:rsidRPr="00F012D6" w:rsidRDefault="008B1A27" w:rsidP="00987E29">
            <w:pPr>
              <w:pStyle w:val="a5"/>
              <w:snapToGrid w:val="0"/>
            </w:pPr>
            <w:r w:rsidRPr="00F012D6">
              <w:t>Рассмотрено заявок на технологическое присоединение, шт.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1A27" w:rsidRPr="00F012D6" w:rsidRDefault="008B1A27" w:rsidP="00F072E8">
            <w:pPr>
              <w:pStyle w:val="a5"/>
              <w:snapToGrid w:val="0"/>
              <w:jc w:val="center"/>
            </w:pPr>
            <w:r w:rsidRPr="00F012D6">
              <w:t>1023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1A27" w:rsidRPr="00F012D6" w:rsidRDefault="008B1A27" w:rsidP="00F072E8">
            <w:pPr>
              <w:pStyle w:val="a5"/>
              <w:snapToGrid w:val="0"/>
              <w:jc w:val="center"/>
            </w:pPr>
            <w:r w:rsidRPr="00F012D6">
              <w:t>1983</w:t>
            </w: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1A27" w:rsidRPr="00F012D6" w:rsidRDefault="008B1A27" w:rsidP="00987E29">
            <w:pPr>
              <w:pStyle w:val="a5"/>
              <w:snapToGrid w:val="0"/>
              <w:jc w:val="center"/>
            </w:pPr>
            <w:r w:rsidRPr="00F012D6">
              <w:t>1341</w:t>
            </w:r>
          </w:p>
        </w:tc>
      </w:tr>
      <w:tr w:rsidR="008B1A27" w:rsidRPr="00F012D6" w:rsidTr="008B1A27"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B1A27" w:rsidRPr="00F012D6" w:rsidRDefault="008B1A27" w:rsidP="00987E29">
            <w:pPr>
              <w:pStyle w:val="a5"/>
              <w:snapToGrid w:val="0"/>
              <w:jc w:val="center"/>
            </w:pPr>
            <w:r w:rsidRPr="00F012D6">
              <w:t>2</w:t>
            </w:r>
          </w:p>
        </w:tc>
        <w:tc>
          <w:tcPr>
            <w:tcW w:w="3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B1A27" w:rsidRPr="00F012D6" w:rsidRDefault="008B1A27" w:rsidP="00987E29">
            <w:pPr>
              <w:pStyle w:val="a5"/>
              <w:snapToGrid w:val="0"/>
            </w:pPr>
            <w:r w:rsidRPr="00F012D6">
              <w:t>Заключено договоров на осуществление технологического присоединения к электрическим сетям МП «АЭС», шт.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1A27" w:rsidRPr="00F012D6" w:rsidRDefault="008B1A27" w:rsidP="00F072E8">
            <w:pPr>
              <w:pStyle w:val="a5"/>
              <w:snapToGrid w:val="0"/>
              <w:jc w:val="center"/>
            </w:pPr>
            <w:r w:rsidRPr="00F012D6">
              <w:t>821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1A27" w:rsidRPr="00F012D6" w:rsidRDefault="008B1A27" w:rsidP="00F072E8">
            <w:pPr>
              <w:pStyle w:val="a5"/>
              <w:snapToGrid w:val="0"/>
              <w:jc w:val="center"/>
            </w:pPr>
            <w:r w:rsidRPr="00F012D6">
              <w:t>1142</w:t>
            </w: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1A27" w:rsidRPr="00F012D6" w:rsidRDefault="008B1A27" w:rsidP="00987E29">
            <w:pPr>
              <w:pStyle w:val="a5"/>
              <w:snapToGrid w:val="0"/>
              <w:jc w:val="center"/>
            </w:pPr>
            <w:r w:rsidRPr="00F012D6">
              <w:t>1039</w:t>
            </w:r>
          </w:p>
        </w:tc>
      </w:tr>
      <w:tr w:rsidR="008B1A27" w:rsidRPr="00F012D6" w:rsidTr="008B1A27"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B1A27" w:rsidRPr="00F012D6" w:rsidRDefault="008B1A27" w:rsidP="00987E29">
            <w:pPr>
              <w:pStyle w:val="a5"/>
              <w:snapToGrid w:val="0"/>
              <w:jc w:val="center"/>
            </w:pPr>
            <w:r w:rsidRPr="00F012D6">
              <w:t>3</w:t>
            </w:r>
          </w:p>
        </w:tc>
        <w:tc>
          <w:tcPr>
            <w:tcW w:w="3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0379" w:rsidRDefault="00620379" w:rsidP="00620379">
            <w:pPr>
              <w:pStyle w:val="a5"/>
              <w:snapToGrid w:val="0"/>
            </w:pPr>
            <w:r>
              <w:t xml:space="preserve">Фактическая выручка </w:t>
            </w:r>
            <w:r w:rsidR="008B1A27" w:rsidRPr="00F012D6">
              <w:t xml:space="preserve">по заключенным договорам, </w:t>
            </w:r>
          </w:p>
          <w:p w:rsidR="008B1A27" w:rsidRPr="00F012D6" w:rsidRDefault="008B1A27" w:rsidP="00620379">
            <w:pPr>
              <w:pStyle w:val="a5"/>
              <w:snapToGrid w:val="0"/>
            </w:pPr>
            <w:r w:rsidRPr="00F012D6">
              <w:t>тыс. руб. с НДС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1A27" w:rsidRPr="00F012D6" w:rsidRDefault="008B1A27" w:rsidP="00F072E8">
            <w:pPr>
              <w:pStyle w:val="a5"/>
              <w:snapToGrid w:val="0"/>
              <w:jc w:val="center"/>
            </w:pPr>
            <w:r w:rsidRPr="00F012D6">
              <w:t>55 298,77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1A27" w:rsidRPr="00F012D6" w:rsidRDefault="008B1A27" w:rsidP="00F072E8">
            <w:pPr>
              <w:pStyle w:val="a5"/>
              <w:snapToGrid w:val="0"/>
              <w:jc w:val="center"/>
            </w:pPr>
            <w:r w:rsidRPr="00F012D6">
              <w:t>70 919,34</w:t>
            </w: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1A27" w:rsidRPr="00F012D6" w:rsidRDefault="008B1A27" w:rsidP="004B4A37">
            <w:pPr>
              <w:pStyle w:val="a5"/>
              <w:snapToGrid w:val="0"/>
              <w:jc w:val="center"/>
            </w:pPr>
            <w:r w:rsidRPr="00F012D6">
              <w:t>62 129,</w:t>
            </w:r>
            <w:r w:rsidR="004B4A37">
              <w:t>36</w:t>
            </w:r>
          </w:p>
        </w:tc>
      </w:tr>
    </w:tbl>
    <w:p w:rsidR="009769F2" w:rsidRDefault="009769F2" w:rsidP="00E22DC2">
      <w:pPr>
        <w:ind w:left="720"/>
        <w:jc w:val="both"/>
      </w:pPr>
    </w:p>
    <w:p w:rsidR="009769F2" w:rsidRDefault="009769F2" w:rsidP="00014988">
      <w:pPr>
        <w:ind w:firstLine="567"/>
      </w:pPr>
    </w:p>
    <w:p w:rsidR="009769F2" w:rsidRPr="004A51EB" w:rsidRDefault="009769F2" w:rsidP="00014988">
      <w:pPr>
        <w:ind w:firstLine="567"/>
      </w:pPr>
    </w:p>
    <w:p w:rsidR="009769F2" w:rsidRDefault="009769F2" w:rsidP="00911A37">
      <w:pPr>
        <w:jc w:val="center"/>
      </w:pPr>
      <w:r w:rsidRPr="004A51EB">
        <w:t>Директор МПАЭС</w:t>
      </w:r>
      <w:r w:rsidRPr="004A51EB">
        <w:tab/>
      </w:r>
      <w:r w:rsidRPr="004A51EB">
        <w:tab/>
      </w:r>
      <w:r w:rsidRPr="004A51EB">
        <w:tab/>
      </w:r>
      <w:r>
        <w:tab/>
      </w:r>
      <w:r w:rsidRPr="004A51EB">
        <w:tab/>
      </w:r>
      <w:r w:rsidRPr="004A51EB">
        <w:tab/>
      </w:r>
      <w:r w:rsidRPr="004A51EB">
        <w:tab/>
      </w:r>
      <w:r w:rsidRPr="004A51EB">
        <w:tab/>
        <w:t>В.В. Марков</w:t>
      </w:r>
    </w:p>
    <w:p w:rsidR="009769F2" w:rsidRDefault="009769F2" w:rsidP="00911A37">
      <w:pPr>
        <w:jc w:val="center"/>
      </w:pPr>
    </w:p>
    <w:p w:rsidR="009769F2" w:rsidRDefault="009769F2" w:rsidP="00911A37">
      <w:pPr>
        <w:jc w:val="center"/>
      </w:pPr>
    </w:p>
    <w:p w:rsidR="009769F2" w:rsidRDefault="009769F2" w:rsidP="00911A37">
      <w:pPr>
        <w:jc w:val="center"/>
      </w:pPr>
    </w:p>
    <w:p w:rsidR="009769F2" w:rsidRPr="004A51EB" w:rsidRDefault="005C25EE" w:rsidP="00911A37">
      <w:pPr>
        <w:jc w:val="center"/>
      </w:pPr>
      <w:r>
        <w:t xml:space="preserve">Зам. </w:t>
      </w:r>
      <w:r w:rsidR="009769F2">
        <w:t>Начальник</w:t>
      </w:r>
      <w:r>
        <w:t>а</w:t>
      </w:r>
      <w:r w:rsidR="009769F2">
        <w:t xml:space="preserve"> ПТО</w:t>
      </w:r>
      <w:r w:rsidR="009769F2">
        <w:tab/>
      </w:r>
      <w:r w:rsidR="009769F2">
        <w:tab/>
      </w:r>
      <w:r w:rsidR="009769F2">
        <w:tab/>
      </w:r>
      <w:r w:rsidR="009769F2">
        <w:tab/>
      </w:r>
      <w:r w:rsidR="009769F2">
        <w:tab/>
      </w:r>
      <w:r w:rsidR="009769F2">
        <w:tab/>
      </w:r>
      <w:r w:rsidR="009769F2">
        <w:tab/>
      </w:r>
      <w:r>
        <w:t xml:space="preserve">О. С. </w:t>
      </w:r>
      <w:proofErr w:type="spellStart"/>
      <w:r>
        <w:t>Арапаева</w:t>
      </w:r>
      <w:proofErr w:type="spellEnd"/>
    </w:p>
    <w:sectPr w:rsidR="009769F2" w:rsidRPr="004A51EB" w:rsidSect="00A44285">
      <w:pgSz w:w="11906" w:h="16838"/>
      <w:pgMar w:top="567" w:right="566" w:bottom="89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StarSymbol" w:eastAsia="Star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4BB2267"/>
    <w:multiLevelType w:val="hybridMultilevel"/>
    <w:tmpl w:val="BF9E873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5B11566"/>
    <w:multiLevelType w:val="hybridMultilevel"/>
    <w:tmpl w:val="1A06BE6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5B224A1"/>
    <w:multiLevelType w:val="hybridMultilevel"/>
    <w:tmpl w:val="7F740306"/>
    <w:lvl w:ilvl="0" w:tplc="20B8B0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15F1341"/>
    <w:multiLevelType w:val="hybridMultilevel"/>
    <w:tmpl w:val="CAD0250E"/>
    <w:lvl w:ilvl="0" w:tplc="00000002">
      <w:start w:val="1"/>
      <w:numFmt w:val="bullet"/>
      <w:lvlText w:val="-"/>
      <w:lvlJc w:val="left"/>
      <w:pPr>
        <w:ind w:left="1287" w:hanging="360"/>
      </w:pPr>
      <w:rPr>
        <w:rFonts w:ascii="StarSymbol" w:eastAsia="StarSymbol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7">
    <w:nsid w:val="4C7439BC"/>
    <w:multiLevelType w:val="hybridMultilevel"/>
    <w:tmpl w:val="282A61D0"/>
    <w:lvl w:ilvl="0" w:tplc="BDEEDB72">
      <w:start w:val="1"/>
      <w:numFmt w:val="bullet"/>
      <w:lvlText w:val="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8">
    <w:nsid w:val="52D20CC2"/>
    <w:multiLevelType w:val="hybridMultilevel"/>
    <w:tmpl w:val="F286AE9C"/>
    <w:lvl w:ilvl="0" w:tplc="C8A04FC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53D97089"/>
    <w:multiLevelType w:val="hybridMultilevel"/>
    <w:tmpl w:val="F5F688EA"/>
    <w:lvl w:ilvl="0" w:tplc="04190001">
      <w:start w:val="1"/>
      <w:numFmt w:val="bullet"/>
      <w:lvlText w:val=""/>
      <w:lvlJc w:val="left"/>
      <w:pPr>
        <w:ind w:left="120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4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6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0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2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69" w:hanging="360"/>
      </w:pPr>
      <w:rPr>
        <w:rFonts w:ascii="Wingdings" w:hAnsi="Wingdings" w:cs="Wingdings" w:hint="default"/>
      </w:rPr>
    </w:lvl>
  </w:abstractNum>
  <w:abstractNum w:abstractNumId="10">
    <w:nsid w:val="5E133CAF"/>
    <w:multiLevelType w:val="hybridMultilevel"/>
    <w:tmpl w:val="A8BE2728"/>
    <w:lvl w:ilvl="0" w:tplc="00000002">
      <w:start w:val="1"/>
      <w:numFmt w:val="bullet"/>
      <w:lvlText w:val="-"/>
      <w:lvlJc w:val="left"/>
      <w:pPr>
        <w:ind w:left="720" w:hanging="360"/>
      </w:pPr>
      <w:rPr>
        <w:rFonts w:ascii="StarSymbol" w:eastAsia="Star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60770DAD"/>
    <w:multiLevelType w:val="hybridMultilevel"/>
    <w:tmpl w:val="33129B78"/>
    <w:lvl w:ilvl="0" w:tplc="3E9A0C68">
      <w:start w:val="2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2">
    <w:nsid w:val="619153DF"/>
    <w:multiLevelType w:val="hybridMultilevel"/>
    <w:tmpl w:val="CC1A8442"/>
    <w:lvl w:ilvl="0" w:tplc="BDEEDB72">
      <w:start w:val="1"/>
      <w:numFmt w:val="bullet"/>
      <w:lvlText w:val="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3">
    <w:nsid w:val="64282C7C"/>
    <w:multiLevelType w:val="hybridMultilevel"/>
    <w:tmpl w:val="9CAAB1C6"/>
    <w:lvl w:ilvl="0" w:tplc="00000002">
      <w:start w:val="1"/>
      <w:numFmt w:val="bullet"/>
      <w:lvlText w:val="-"/>
      <w:lvlJc w:val="left"/>
      <w:pPr>
        <w:ind w:left="1287" w:hanging="360"/>
      </w:pPr>
      <w:rPr>
        <w:rFonts w:ascii="StarSymbol" w:eastAsia="Star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4">
    <w:nsid w:val="6D0E0E8F"/>
    <w:multiLevelType w:val="hybridMultilevel"/>
    <w:tmpl w:val="70C0D2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0E95C84"/>
    <w:multiLevelType w:val="hybridMultilevel"/>
    <w:tmpl w:val="78781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75785602"/>
    <w:multiLevelType w:val="hybridMultilevel"/>
    <w:tmpl w:val="D0E44892"/>
    <w:lvl w:ilvl="0" w:tplc="9DE62FE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11"/>
  </w:num>
  <w:num w:numId="6">
    <w:abstractNumId w:val="7"/>
  </w:num>
  <w:num w:numId="7">
    <w:abstractNumId w:val="12"/>
  </w:num>
  <w:num w:numId="8">
    <w:abstractNumId w:val="13"/>
  </w:num>
  <w:num w:numId="9">
    <w:abstractNumId w:val="10"/>
  </w:num>
  <w:num w:numId="10">
    <w:abstractNumId w:val="6"/>
  </w:num>
  <w:num w:numId="11">
    <w:abstractNumId w:val="4"/>
  </w:num>
  <w:num w:numId="12">
    <w:abstractNumId w:val="3"/>
  </w:num>
  <w:num w:numId="13">
    <w:abstractNumId w:val="5"/>
  </w:num>
  <w:num w:numId="14">
    <w:abstractNumId w:val="16"/>
  </w:num>
  <w:num w:numId="15">
    <w:abstractNumId w:val="9"/>
  </w:num>
  <w:num w:numId="16">
    <w:abstractNumId w:val="15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oNotTrackMoves/>
  <w:defaultTabStop w:val="709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4D11"/>
    <w:rsid w:val="000021FD"/>
    <w:rsid w:val="000029E3"/>
    <w:rsid w:val="000030D1"/>
    <w:rsid w:val="000041FC"/>
    <w:rsid w:val="000077F8"/>
    <w:rsid w:val="00012B62"/>
    <w:rsid w:val="00014473"/>
    <w:rsid w:val="00014988"/>
    <w:rsid w:val="00022F57"/>
    <w:rsid w:val="000247C9"/>
    <w:rsid w:val="00025086"/>
    <w:rsid w:val="000314D3"/>
    <w:rsid w:val="00031951"/>
    <w:rsid w:val="00037044"/>
    <w:rsid w:val="0004040A"/>
    <w:rsid w:val="00050C94"/>
    <w:rsid w:val="0006200B"/>
    <w:rsid w:val="00064D11"/>
    <w:rsid w:val="000714DB"/>
    <w:rsid w:val="00072981"/>
    <w:rsid w:val="000818CC"/>
    <w:rsid w:val="00083B42"/>
    <w:rsid w:val="00085408"/>
    <w:rsid w:val="000935A6"/>
    <w:rsid w:val="00093D7C"/>
    <w:rsid w:val="0009754B"/>
    <w:rsid w:val="000A3ED0"/>
    <w:rsid w:val="000B03DF"/>
    <w:rsid w:val="000B0DC4"/>
    <w:rsid w:val="000B5551"/>
    <w:rsid w:val="000B5F96"/>
    <w:rsid w:val="000C2B7C"/>
    <w:rsid w:val="000D0E32"/>
    <w:rsid w:val="000D6E56"/>
    <w:rsid w:val="000E019C"/>
    <w:rsid w:val="000E5B30"/>
    <w:rsid w:val="00100AD3"/>
    <w:rsid w:val="00104C55"/>
    <w:rsid w:val="0010500F"/>
    <w:rsid w:val="00113A32"/>
    <w:rsid w:val="0012068C"/>
    <w:rsid w:val="00120DF8"/>
    <w:rsid w:val="0012159C"/>
    <w:rsid w:val="0012458B"/>
    <w:rsid w:val="001247E2"/>
    <w:rsid w:val="001272EF"/>
    <w:rsid w:val="00135A89"/>
    <w:rsid w:val="00136FB1"/>
    <w:rsid w:val="00140F9E"/>
    <w:rsid w:val="00143F96"/>
    <w:rsid w:val="001465D1"/>
    <w:rsid w:val="00147316"/>
    <w:rsid w:val="001477FA"/>
    <w:rsid w:val="00152370"/>
    <w:rsid w:val="00156874"/>
    <w:rsid w:val="001568BE"/>
    <w:rsid w:val="00164850"/>
    <w:rsid w:val="00166210"/>
    <w:rsid w:val="001706C8"/>
    <w:rsid w:val="00171439"/>
    <w:rsid w:val="00186A20"/>
    <w:rsid w:val="00187EA0"/>
    <w:rsid w:val="00191591"/>
    <w:rsid w:val="00191B98"/>
    <w:rsid w:val="001A25B8"/>
    <w:rsid w:val="001A260E"/>
    <w:rsid w:val="001A5ECE"/>
    <w:rsid w:val="001B06B7"/>
    <w:rsid w:val="001B207A"/>
    <w:rsid w:val="001B5859"/>
    <w:rsid w:val="001C7E99"/>
    <w:rsid w:val="001D1051"/>
    <w:rsid w:val="001D1E7E"/>
    <w:rsid w:val="001D3A16"/>
    <w:rsid w:val="001E3402"/>
    <w:rsid w:val="001E342C"/>
    <w:rsid w:val="001E61F2"/>
    <w:rsid w:val="001F1174"/>
    <w:rsid w:val="001F215D"/>
    <w:rsid w:val="001F40FB"/>
    <w:rsid w:val="001F5DEC"/>
    <w:rsid w:val="001F74A7"/>
    <w:rsid w:val="0020175F"/>
    <w:rsid w:val="00204D57"/>
    <w:rsid w:val="00210A8B"/>
    <w:rsid w:val="002230A6"/>
    <w:rsid w:val="00236840"/>
    <w:rsid w:val="00237FE5"/>
    <w:rsid w:val="002429C9"/>
    <w:rsid w:val="00253F37"/>
    <w:rsid w:val="002645AA"/>
    <w:rsid w:val="0027011A"/>
    <w:rsid w:val="00276C91"/>
    <w:rsid w:val="0029033B"/>
    <w:rsid w:val="00296920"/>
    <w:rsid w:val="002A32E4"/>
    <w:rsid w:val="002A7A79"/>
    <w:rsid w:val="002B6278"/>
    <w:rsid w:val="002C1329"/>
    <w:rsid w:val="002D1BCC"/>
    <w:rsid w:val="002D64DF"/>
    <w:rsid w:val="002E2E85"/>
    <w:rsid w:val="002F306D"/>
    <w:rsid w:val="002F6C05"/>
    <w:rsid w:val="002F77D4"/>
    <w:rsid w:val="002F7961"/>
    <w:rsid w:val="00300305"/>
    <w:rsid w:val="00302E42"/>
    <w:rsid w:val="003062E4"/>
    <w:rsid w:val="0031117E"/>
    <w:rsid w:val="003203AE"/>
    <w:rsid w:val="00322C41"/>
    <w:rsid w:val="003264DE"/>
    <w:rsid w:val="00333DF7"/>
    <w:rsid w:val="003358FB"/>
    <w:rsid w:val="0034255F"/>
    <w:rsid w:val="003464C1"/>
    <w:rsid w:val="00346C37"/>
    <w:rsid w:val="00352A4C"/>
    <w:rsid w:val="00352B23"/>
    <w:rsid w:val="00357B7C"/>
    <w:rsid w:val="00357D52"/>
    <w:rsid w:val="00362022"/>
    <w:rsid w:val="003653DD"/>
    <w:rsid w:val="0036739B"/>
    <w:rsid w:val="00367E9A"/>
    <w:rsid w:val="003701DB"/>
    <w:rsid w:val="00371962"/>
    <w:rsid w:val="00373DE7"/>
    <w:rsid w:val="0037636F"/>
    <w:rsid w:val="003820BB"/>
    <w:rsid w:val="003831FE"/>
    <w:rsid w:val="003940C7"/>
    <w:rsid w:val="0039788D"/>
    <w:rsid w:val="003B3FD4"/>
    <w:rsid w:val="003B6508"/>
    <w:rsid w:val="003B6E4F"/>
    <w:rsid w:val="003B7F90"/>
    <w:rsid w:val="003C0434"/>
    <w:rsid w:val="003C20A4"/>
    <w:rsid w:val="003C3AEE"/>
    <w:rsid w:val="003C66ED"/>
    <w:rsid w:val="003E007A"/>
    <w:rsid w:val="003F061C"/>
    <w:rsid w:val="003F06E7"/>
    <w:rsid w:val="003F13EB"/>
    <w:rsid w:val="003F17C7"/>
    <w:rsid w:val="003F1B68"/>
    <w:rsid w:val="00411E2E"/>
    <w:rsid w:val="0041369F"/>
    <w:rsid w:val="00414F09"/>
    <w:rsid w:val="004157AB"/>
    <w:rsid w:val="004162B2"/>
    <w:rsid w:val="004166FC"/>
    <w:rsid w:val="0041776E"/>
    <w:rsid w:val="00423794"/>
    <w:rsid w:val="0042389F"/>
    <w:rsid w:val="00424397"/>
    <w:rsid w:val="00427D92"/>
    <w:rsid w:val="004301CE"/>
    <w:rsid w:val="00432583"/>
    <w:rsid w:val="00436271"/>
    <w:rsid w:val="00446363"/>
    <w:rsid w:val="00451040"/>
    <w:rsid w:val="00452980"/>
    <w:rsid w:val="00453CE6"/>
    <w:rsid w:val="00453DD7"/>
    <w:rsid w:val="00454B36"/>
    <w:rsid w:val="00457039"/>
    <w:rsid w:val="0046486F"/>
    <w:rsid w:val="00470B1A"/>
    <w:rsid w:val="00496572"/>
    <w:rsid w:val="004A5122"/>
    <w:rsid w:val="004A51EB"/>
    <w:rsid w:val="004A5CF5"/>
    <w:rsid w:val="004A6419"/>
    <w:rsid w:val="004B3882"/>
    <w:rsid w:val="004B40F1"/>
    <w:rsid w:val="004B4A37"/>
    <w:rsid w:val="004B7137"/>
    <w:rsid w:val="004C412A"/>
    <w:rsid w:val="004C48CF"/>
    <w:rsid w:val="004D1134"/>
    <w:rsid w:val="004D2E89"/>
    <w:rsid w:val="004F034A"/>
    <w:rsid w:val="004F0704"/>
    <w:rsid w:val="004F24D0"/>
    <w:rsid w:val="005126BD"/>
    <w:rsid w:val="00514BCC"/>
    <w:rsid w:val="00516C00"/>
    <w:rsid w:val="00520197"/>
    <w:rsid w:val="00522586"/>
    <w:rsid w:val="0052643A"/>
    <w:rsid w:val="00526B17"/>
    <w:rsid w:val="00533D06"/>
    <w:rsid w:val="005373B3"/>
    <w:rsid w:val="005412E2"/>
    <w:rsid w:val="00545B1E"/>
    <w:rsid w:val="00552612"/>
    <w:rsid w:val="005567FF"/>
    <w:rsid w:val="00562CC8"/>
    <w:rsid w:val="00566A2E"/>
    <w:rsid w:val="0057143B"/>
    <w:rsid w:val="00573DE3"/>
    <w:rsid w:val="00573E9D"/>
    <w:rsid w:val="005766CB"/>
    <w:rsid w:val="00580B47"/>
    <w:rsid w:val="005811B8"/>
    <w:rsid w:val="00582D2E"/>
    <w:rsid w:val="00587DC6"/>
    <w:rsid w:val="005A2763"/>
    <w:rsid w:val="005B01B6"/>
    <w:rsid w:val="005B1CB3"/>
    <w:rsid w:val="005B29B4"/>
    <w:rsid w:val="005B2AE4"/>
    <w:rsid w:val="005B4CD5"/>
    <w:rsid w:val="005B54F6"/>
    <w:rsid w:val="005B5D6E"/>
    <w:rsid w:val="005B64FA"/>
    <w:rsid w:val="005B7A7D"/>
    <w:rsid w:val="005C25EE"/>
    <w:rsid w:val="005C48B7"/>
    <w:rsid w:val="005C54A0"/>
    <w:rsid w:val="005E3A37"/>
    <w:rsid w:val="005F27DA"/>
    <w:rsid w:val="006026F3"/>
    <w:rsid w:val="00615878"/>
    <w:rsid w:val="00617424"/>
    <w:rsid w:val="006202C6"/>
    <w:rsid w:val="00620379"/>
    <w:rsid w:val="00622F2D"/>
    <w:rsid w:val="00626AA2"/>
    <w:rsid w:val="00635FA1"/>
    <w:rsid w:val="00636866"/>
    <w:rsid w:val="00636C11"/>
    <w:rsid w:val="0064388F"/>
    <w:rsid w:val="00650F94"/>
    <w:rsid w:val="00662956"/>
    <w:rsid w:val="0067010D"/>
    <w:rsid w:val="006710F1"/>
    <w:rsid w:val="00682617"/>
    <w:rsid w:val="006826DC"/>
    <w:rsid w:val="00685560"/>
    <w:rsid w:val="006857CB"/>
    <w:rsid w:val="006914E3"/>
    <w:rsid w:val="006936BC"/>
    <w:rsid w:val="0069425D"/>
    <w:rsid w:val="00695AF9"/>
    <w:rsid w:val="00697607"/>
    <w:rsid w:val="006A36F5"/>
    <w:rsid w:val="006A3C29"/>
    <w:rsid w:val="006A473E"/>
    <w:rsid w:val="006B6ADA"/>
    <w:rsid w:val="006B6EF4"/>
    <w:rsid w:val="006E4FA9"/>
    <w:rsid w:val="006F570B"/>
    <w:rsid w:val="006F7A84"/>
    <w:rsid w:val="00700CB7"/>
    <w:rsid w:val="00712D84"/>
    <w:rsid w:val="0071363D"/>
    <w:rsid w:val="0071785E"/>
    <w:rsid w:val="0072439D"/>
    <w:rsid w:val="00724DA2"/>
    <w:rsid w:val="007312CE"/>
    <w:rsid w:val="007337CD"/>
    <w:rsid w:val="00734E3A"/>
    <w:rsid w:val="00750A32"/>
    <w:rsid w:val="007514BA"/>
    <w:rsid w:val="00753C0E"/>
    <w:rsid w:val="00772F89"/>
    <w:rsid w:val="0077763B"/>
    <w:rsid w:val="00782C10"/>
    <w:rsid w:val="007875A4"/>
    <w:rsid w:val="007965DA"/>
    <w:rsid w:val="007A27ED"/>
    <w:rsid w:val="007B10FC"/>
    <w:rsid w:val="007B4152"/>
    <w:rsid w:val="007C1E4E"/>
    <w:rsid w:val="007C2910"/>
    <w:rsid w:val="007C3A4E"/>
    <w:rsid w:val="007D03E5"/>
    <w:rsid w:val="007D538B"/>
    <w:rsid w:val="007D7216"/>
    <w:rsid w:val="007E0374"/>
    <w:rsid w:val="007E13B3"/>
    <w:rsid w:val="007F0183"/>
    <w:rsid w:val="007F1D0D"/>
    <w:rsid w:val="007F417C"/>
    <w:rsid w:val="0080005E"/>
    <w:rsid w:val="00801E54"/>
    <w:rsid w:val="00803F72"/>
    <w:rsid w:val="00806688"/>
    <w:rsid w:val="008252E6"/>
    <w:rsid w:val="008253A2"/>
    <w:rsid w:val="00830466"/>
    <w:rsid w:val="00833148"/>
    <w:rsid w:val="00833627"/>
    <w:rsid w:val="008422C3"/>
    <w:rsid w:val="008501BE"/>
    <w:rsid w:val="00853215"/>
    <w:rsid w:val="008554D5"/>
    <w:rsid w:val="00857384"/>
    <w:rsid w:val="00861185"/>
    <w:rsid w:val="0086776D"/>
    <w:rsid w:val="00874A83"/>
    <w:rsid w:val="00881A5D"/>
    <w:rsid w:val="00882C34"/>
    <w:rsid w:val="0088549B"/>
    <w:rsid w:val="00891C9D"/>
    <w:rsid w:val="00895297"/>
    <w:rsid w:val="00896858"/>
    <w:rsid w:val="008A19B4"/>
    <w:rsid w:val="008A40E8"/>
    <w:rsid w:val="008B0054"/>
    <w:rsid w:val="008B1A27"/>
    <w:rsid w:val="008C3C9F"/>
    <w:rsid w:val="008C61C4"/>
    <w:rsid w:val="008D3086"/>
    <w:rsid w:val="008D3A5B"/>
    <w:rsid w:val="008D4232"/>
    <w:rsid w:val="008E1BEC"/>
    <w:rsid w:val="008E6A38"/>
    <w:rsid w:val="008F0713"/>
    <w:rsid w:val="008F5401"/>
    <w:rsid w:val="00902088"/>
    <w:rsid w:val="0091167C"/>
    <w:rsid w:val="00911A37"/>
    <w:rsid w:val="00911C69"/>
    <w:rsid w:val="00915206"/>
    <w:rsid w:val="009163BA"/>
    <w:rsid w:val="00917298"/>
    <w:rsid w:val="00931B69"/>
    <w:rsid w:val="009361DB"/>
    <w:rsid w:val="0094345A"/>
    <w:rsid w:val="00952613"/>
    <w:rsid w:val="00955AEE"/>
    <w:rsid w:val="0096269A"/>
    <w:rsid w:val="00963BDE"/>
    <w:rsid w:val="00971AB3"/>
    <w:rsid w:val="00973827"/>
    <w:rsid w:val="00974454"/>
    <w:rsid w:val="009769F2"/>
    <w:rsid w:val="00985F13"/>
    <w:rsid w:val="00987E29"/>
    <w:rsid w:val="0099081A"/>
    <w:rsid w:val="009928E0"/>
    <w:rsid w:val="00993B8B"/>
    <w:rsid w:val="00996D3D"/>
    <w:rsid w:val="009A0D29"/>
    <w:rsid w:val="009A44A8"/>
    <w:rsid w:val="009C38B0"/>
    <w:rsid w:val="009D45BF"/>
    <w:rsid w:val="009E4298"/>
    <w:rsid w:val="009E6356"/>
    <w:rsid w:val="009F1A9A"/>
    <w:rsid w:val="009F1C7F"/>
    <w:rsid w:val="00A02B4C"/>
    <w:rsid w:val="00A105AD"/>
    <w:rsid w:val="00A156C4"/>
    <w:rsid w:val="00A44285"/>
    <w:rsid w:val="00A44771"/>
    <w:rsid w:val="00A52EB2"/>
    <w:rsid w:val="00A540C7"/>
    <w:rsid w:val="00A6108D"/>
    <w:rsid w:val="00A6243B"/>
    <w:rsid w:val="00A64779"/>
    <w:rsid w:val="00A73422"/>
    <w:rsid w:val="00A929AC"/>
    <w:rsid w:val="00AA6B5D"/>
    <w:rsid w:val="00AB1413"/>
    <w:rsid w:val="00AC572D"/>
    <w:rsid w:val="00AC6BEE"/>
    <w:rsid w:val="00AD0961"/>
    <w:rsid w:val="00AD1A18"/>
    <w:rsid w:val="00AD29EE"/>
    <w:rsid w:val="00AD3863"/>
    <w:rsid w:val="00AE0AF0"/>
    <w:rsid w:val="00AE252A"/>
    <w:rsid w:val="00AE2ECB"/>
    <w:rsid w:val="00AF036A"/>
    <w:rsid w:val="00AF40C8"/>
    <w:rsid w:val="00AF5BC5"/>
    <w:rsid w:val="00B03B44"/>
    <w:rsid w:val="00B07858"/>
    <w:rsid w:val="00B12ECB"/>
    <w:rsid w:val="00B13E1D"/>
    <w:rsid w:val="00B14099"/>
    <w:rsid w:val="00B158D4"/>
    <w:rsid w:val="00B21FA7"/>
    <w:rsid w:val="00B3031D"/>
    <w:rsid w:val="00B34E26"/>
    <w:rsid w:val="00B352D3"/>
    <w:rsid w:val="00B413E0"/>
    <w:rsid w:val="00B4413D"/>
    <w:rsid w:val="00B451DB"/>
    <w:rsid w:val="00B50A8F"/>
    <w:rsid w:val="00B56C2B"/>
    <w:rsid w:val="00B56CF7"/>
    <w:rsid w:val="00B62665"/>
    <w:rsid w:val="00B644E2"/>
    <w:rsid w:val="00B704BD"/>
    <w:rsid w:val="00B85120"/>
    <w:rsid w:val="00B94BC4"/>
    <w:rsid w:val="00BA68ED"/>
    <w:rsid w:val="00BB415B"/>
    <w:rsid w:val="00BB4D12"/>
    <w:rsid w:val="00BC1373"/>
    <w:rsid w:val="00BC275A"/>
    <w:rsid w:val="00BC378E"/>
    <w:rsid w:val="00BC5045"/>
    <w:rsid w:val="00BC5057"/>
    <w:rsid w:val="00BD36F0"/>
    <w:rsid w:val="00BD7957"/>
    <w:rsid w:val="00BE51D1"/>
    <w:rsid w:val="00BE71E3"/>
    <w:rsid w:val="00BF11DE"/>
    <w:rsid w:val="00BF2174"/>
    <w:rsid w:val="00BF524C"/>
    <w:rsid w:val="00C000CD"/>
    <w:rsid w:val="00C1482F"/>
    <w:rsid w:val="00C379FD"/>
    <w:rsid w:val="00C4401F"/>
    <w:rsid w:val="00C45921"/>
    <w:rsid w:val="00C51C4A"/>
    <w:rsid w:val="00C52F40"/>
    <w:rsid w:val="00C655AE"/>
    <w:rsid w:val="00C656BF"/>
    <w:rsid w:val="00C6605F"/>
    <w:rsid w:val="00C70350"/>
    <w:rsid w:val="00C8298D"/>
    <w:rsid w:val="00C83E02"/>
    <w:rsid w:val="00C852B3"/>
    <w:rsid w:val="00C94A62"/>
    <w:rsid w:val="00C96E5F"/>
    <w:rsid w:val="00CA5972"/>
    <w:rsid w:val="00CA6456"/>
    <w:rsid w:val="00CA7E8E"/>
    <w:rsid w:val="00CC0A9F"/>
    <w:rsid w:val="00CC492F"/>
    <w:rsid w:val="00CE184B"/>
    <w:rsid w:val="00CE44C0"/>
    <w:rsid w:val="00CE5082"/>
    <w:rsid w:val="00CF1E1F"/>
    <w:rsid w:val="00CF3A3D"/>
    <w:rsid w:val="00CF3F97"/>
    <w:rsid w:val="00CF6FA4"/>
    <w:rsid w:val="00D106C4"/>
    <w:rsid w:val="00D118D7"/>
    <w:rsid w:val="00D13832"/>
    <w:rsid w:val="00D247A9"/>
    <w:rsid w:val="00D27FF6"/>
    <w:rsid w:val="00D3752A"/>
    <w:rsid w:val="00D4595E"/>
    <w:rsid w:val="00D463FA"/>
    <w:rsid w:val="00D533FE"/>
    <w:rsid w:val="00D53594"/>
    <w:rsid w:val="00D76955"/>
    <w:rsid w:val="00D817B2"/>
    <w:rsid w:val="00D84BA2"/>
    <w:rsid w:val="00D912D7"/>
    <w:rsid w:val="00D92ECC"/>
    <w:rsid w:val="00D94314"/>
    <w:rsid w:val="00D95849"/>
    <w:rsid w:val="00D97530"/>
    <w:rsid w:val="00DB2EE0"/>
    <w:rsid w:val="00DB5857"/>
    <w:rsid w:val="00DB7DE2"/>
    <w:rsid w:val="00DC1AE0"/>
    <w:rsid w:val="00DC4E88"/>
    <w:rsid w:val="00DD26AC"/>
    <w:rsid w:val="00DE0A72"/>
    <w:rsid w:val="00DF0911"/>
    <w:rsid w:val="00DF0AE0"/>
    <w:rsid w:val="00DF2DA1"/>
    <w:rsid w:val="00DF6FA4"/>
    <w:rsid w:val="00E02287"/>
    <w:rsid w:val="00E0329D"/>
    <w:rsid w:val="00E061B2"/>
    <w:rsid w:val="00E14FFD"/>
    <w:rsid w:val="00E16ED6"/>
    <w:rsid w:val="00E17D80"/>
    <w:rsid w:val="00E210FD"/>
    <w:rsid w:val="00E21DC0"/>
    <w:rsid w:val="00E22DC2"/>
    <w:rsid w:val="00E23392"/>
    <w:rsid w:val="00E252D8"/>
    <w:rsid w:val="00E26D85"/>
    <w:rsid w:val="00E36076"/>
    <w:rsid w:val="00E41F4D"/>
    <w:rsid w:val="00E47C90"/>
    <w:rsid w:val="00E5396A"/>
    <w:rsid w:val="00E53D96"/>
    <w:rsid w:val="00E53DB7"/>
    <w:rsid w:val="00E5535A"/>
    <w:rsid w:val="00E55F4D"/>
    <w:rsid w:val="00E60430"/>
    <w:rsid w:val="00E6429D"/>
    <w:rsid w:val="00E70666"/>
    <w:rsid w:val="00E72A61"/>
    <w:rsid w:val="00E72D57"/>
    <w:rsid w:val="00E73662"/>
    <w:rsid w:val="00E73A06"/>
    <w:rsid w:val="00E77C4F"/>
    <w:rsid w:val="00E83E93"/>
    <w:rsid w:val="00E86207"/>
    <w:rsid w:val="00E91F4F"/>
    <w:rsid w:val="00E9272B"/>
    <w:rsid w:val="00E962C3"/>
    <w:rsid w:val="00EA012A"/>
    <w:rsid w:val="00EA0A34"/>
    <w:rsid w:val="00EA139C"/>
    <w:rsid w:val="00EA5585"/>
    <w:rsid w:val="00EA717B"/>
    <w:rsid w:val="00EB046D"/>
    <w:rsid w:val="00EB1CC2"/>
    <w:rsid w:val="00EB74DC"/>
    <w:rsid w:val="00EC0305"/>
    <w:rsid w:val="00EC08CF"/>
    <w:rsid w:val="00EC3F15"/>
    <w:rsid w:val="00EC60B0"/>
    <w:rsid w:val="00EC7BA5"/>
    <w:rsid w:val="00EC7EFE"/>
    <w:rsid w:val="00ED052A"/>
    <w:rsid w:val="00EE0BC8"/>
    <w:rsid w:val="00EE2282"/>
    <w:rsid w:val="00EE2B2E"/>
    <w:rsid w:val="00EF06ED"/>
    <w:rsid w:val="00EF32E9"/>
    <w:rsid w:val="00EF36B4"/>
    <w:rsid w:val="00EF6E11"/>
    <w:rsid w:val="00EF7B51"/>
    <w:rsid w:val="00F00C89"/>
    <w:rsid w:val="00F00D57"/>
    <w:rsid w:val="00F012D6"/>
    <w:rsid w:val="00F0272C"/>
    <w:rsid w:val="00F0468A"/>
    <w:rsid w:val="00F072E8"/>
    <w:rsid w:val="00F15187"/>
    <w:rsid w:val="00F178D8"/>
    <w:rsid w:val="00F250EA"/>
    <w:rsid w:val="00F308E9"/>
    <w:rsid w:val="00F35B52"/>
    <w:rsid w:val="00F36CF2"/>
    <w:rsid w:val="00F51473"/>
    <w:rsid w:val="00F5458C"/>
    <w:rsid w:val="00F552A1"/>
    <w:rsid w:val="00F5777B"/>
    <w:rsid w:val="00F63443"/>
    <w:rsid w:val="00F65A43"/>
    <w:rsid w:val="00F6663A"/>
    <w:rsid w:val="00F67198"/>
    <w:rsid w:val="00F710DE"/>
    <w:rsid w:val="00F718FE"/>
    <w:rsid w:val="00F7224E"/>
    <w:rsid w:val="00F7453D"/>
    <w:rsid w:val="00F832B9"/>
    <w:rsid w:val="00FA22BA"/>
    <w:rsid w:val="00FA5F5E"/>
    <w:rsid w:val="00FC1EC2"/>
    <w:rsid w:val="00FC6676"/>
    <w:rsid w:val="00FD3736"/>
    <w:rsid w:val="00FF1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D11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qFormat/>
    <w:locked/>
    <w:rsid w:val="00E252D8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uiPriority w:val="99"/>
    <w:rsid w:val="00064D11"/>
    <w:pPr>
      <w:keepNext/>
      <w:spacing w:before="240" w:after="120"/>
    </w:pPr>
    <w:rPr>
      <w:rFonts w:ascii="Arial" w:eastAsia="Calibri" w:hAnsi="Arial" w:cs="Arial"/>
      <w:sz w:val="28"/>
      <w:szCs w:val="28"/>
    </w:rPr>
  </w:style>
  <w:style w:type="paragraph" w:customStyle="1" w:styleId="a5">
    <w:name w:val="Содержимое таблицы"/>
    <w:basedOn w:val="a"/>
    <w:uiPriority w:val="99"/>
    <w:rsid w:val="00064D11"/>
    <w:pPr>
      <w:suppressLineNumbers/>
    </w:pPr>
  </w:style>
  <w:style w:type="paragraph" w:customStyle="1" w:styleId="21">
    <w:name w:val="Основной текст с отступом 21"/>
    <w:basedOn w:val="a"/>
    <w:uiPriority w:val="99"/>
    <w:rsid w:val="00064D11"/>
    <w:pPr>
      <w:ind w:right="-58" w:firstLine="709"/>
      <w:jc w:val="both"/>
    </w:pPr>
    <w:rPr>
      <w:sz w:val="28"/>
      <w:szCs w:val="28"/>
    </w:rPr>
  </w:style>
  <w:style w:type="paragraph" w:styleId="a4">
    <w:name w:val="Body Text"/>
    <w:basedOn w:val="a"/>
    <w:link w:val="a6"/>
    <w:uiPriority w:val="99"/>
    <w:semiHidden/>
    <w:rsid w:val="00064D11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locked/>
    <w:rsid w:val="00064D11"/>
    <w:rPr>
      <w:rFonts w:ascii="Times New Roman" w:hAnsi="Times New Roman" w:cs="Times New Roman"/>
      <w:sz w:val="24"/>
      <w:szCs w:val="24"/>
      <w:lang w:eastAsia="ar-SA" w:bidi="ar-SA"/>
    </w:rPr>
  </w:style>
  <w:style w:type="paragraph" w:styleId="a7">
    <w:name w:val="Balloon Text"/>
    <w:basedOn w:val="a"/>
    <w:link w:val="a8"/>
    <w:uiPriority w:val="99"/>
    <w:semiHidden/>
    <w:rsid w:val="006174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617424"/>
    <w:rPr>
      <w:rFonts w:ascii="Tahoma" w:hAnsi="Tahoma" w:cs="Tahoma"/>
      <w:sz w:val="16"/>
      <w:szCs w:val="16"/>
      <w:lang w:eastAsia="ar-SA" w:bidi="ar-SA"/>
    </w:rPr>
  </w:style>
  <w:style w:type="paragraph" w:customStyle="1" w:styleId="ConsPlusTitle">
    <w:name w:val="ConsPlusTitle"/>
    <w:uiPriority w:val="99"/>
    <w:rsid w:val="00457039"/>
    <w:pPr>
      <w:autoSpaceDE w:val="0"/>
      <w:autoSpaceDN w:val="0"/>
      <w:adjustRightInd w:val="0"/>
    </w:pPr>
    <w:rPr>
      <w:rFonts w:ascii="Times New Roman" w:hAnsi="Times New Roman"/>
      <w:b/>
      <w:bCs/>
      <w:sz w:val="26"/>
      <w:szCs w:val="26"/>
    </w:rPr>
  </w:style>
  <w:style w:type="table" w:styleId="a9">
    <w:name w:val="Table Grid"/>
    <w:basedOn w:val="a1"/>
    <w:uiPriority w:val="99"/>
    <w:rsid w:val="000247C9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E210FD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b">
    <w:name w:val="Emphasis"/>
    <w:basedOn w:val="a0"/>
    <w:uiPriority w:val="99"/>
    <w:qFormat/>
    <w:rsid w:val="00F718FE"/>
    <w:rPr>
      <w:i/>
      <w:iCs/>
    </w:rPr>
  </w:style>
  <w:style w:type="paragraph" w:styleId="ac">
    <w:name w:val="No Spacing"/>
    <w:uiPriority w:val="99"/>
    <w:qFormat/>
    <w:rsid w:val="00882C34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56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1444</TotalTime>
  <Pages>10</Pages>
  <Words>2615</Words>
  <Characters>14909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ВЫПОЛНЕНИИ</vt:lpstr>
    </vt:vector>
  </TitlesOfParts>
  <Company>МП АЭС</Company>
  <LinksUpToDate>false</LinksUpToDate>
  <CharactersWithSpaces>17490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ВЫПОЛНЕНИИ</dc:title>
  <dc:subject/>
  <dc:creator>pto6</dc:creator>
  <cp:keywords/>
  <dc:description/>
  <cp:lastModifiedBy>pto4</cp:lastModifiedBy>
  <cp:revision>22</cp:revision>
  <cp:lastPrinted>2015-01-20T01:18:00Z</cp:lastPrinted>
  <dcterms:created xsi:type="dcterms:W3CDTF">2015-01-06T06:56:00Z</dcterms:created>
  <dcterms:modified xsi:type="dcterms:W3CDTF">2015-03-30T02:27:00Z</dcterms:modified>
</cp:coreProperties>
</file>